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5174" w14:textId="77777777" w:rsidR="00190D60" w:rsidRPr="00A47D20" w:rsidRDefault="00190D60" w:rsidP="00B865FF">
      <w:pPr>
        <w:jc w:val="center"/>
        <w:rPr>
          <w:rFonts w:ascii="ＭＳ 明朝" w:hAnsi="ＭＳ 明朝"/>
          <w:sz w:val="28"/>
          <w:szCs w:val="28"/>
        </w:rPr>
      </w:pPr>
      <w:r w:rsidRPr="00A47D20">
        <w:rPr>
          <w:rFonts w:ascii="ＭＳ 明朝" w:hAnsi="ＭＳ 明朝" w:hint="eastAsia"/>
          <w:sz w:val="28"/>
          <w:szCs w:val="28"/>
        </w:rPr>
        <w:t>発注仕様書</w:t>
      </w:r>
    </w:p>
    <w:p w14:paraId="2226B798" w14:textId="77777777" w:rsidR="005A19D9" w:rsidRPr="00F86EA9" w:rsidRDefault="005A19D9">
      <w:pPr>
        <w:rPr>
          <w:rFonts w:eastAsia="HG丸ｺﾞｼｯｸM-PRO"/>
          <w:sz w:val="24"/>
        </w:rPr>
      </w:pPr>
    </w:p>
    <w:p w14:paraId="425DFDA3" w14:textId="77777777" w:rsidR="008D3D4B" w:rsidRDefault="008D3D4B" w:rsidP="00486449">
      <w:pPr>
        <w:rPr>
          <w:rFonts w:hAnsi="ＭＳ 明朝"/>
          <w:sz w:val="24"/>
        </w:rPr>
      </w:pPr>
      <w:r>
        <w:rPr>
          <w:rFonts w:hAnsi="ＭＳ 明朝"/>
          <w:sz w:val="24"/>
        </w:rPr>
        <w:t>１．委託名</w:t>
      </w:r>
    </w:p>
    <w:p w14:paraId="2AD831A1" w14:textId="77777777" w:rsidR="00611500" w:rsidRPr="00F86EA9" w:rsidRDefault="00486449" w:rsidP="008D3D4B">
      <w:pPr>
        <w:ind w:firstLineChars="300" w:firstLine="720"/>
        <w:rPr>
          <w:sz w:val="24"/>
        </w:rPr>
      </w:pPr>
      <w:r w:rsidRPr="00486449">
        <w:rPr>
          <w:rFonts w:hAnsi="ＭＳ 明朝" w:hint="eastAsia"/>
          <w:sz w:val="24"/>
        </w:rPr>
        <w:t>阿蘇くじゅう観光圏</w:t>
      </w:r>
      <w:r w:rsidR="00A36B52">
        <w:rPr>
          <w:rFonts w:hAnsi="ＭＳ 明朝" w:hint="eastAsia"/>
          <w:sz w:val="24"/>
        </w:rPr>
        <w:t>整備計画</w:t>
      </w:r>
      <w:r w:rsidRPr="00486449">
        <w:rPr>
          <w:rFonts w:hAnsi="ＭＳ 明朝" w:hint="eastAsia"/>
          <w:sz w:val="24"/>
        </w:rPr>
        <w:t>策定</w:t>
      </w:r>
      <w:r w:rsidR="004A5E8A">
        <w:rPr>
          <w:rFonts w:hAnsi="ＭＳ 明朝" w:hint="eastAsia"/>
          <w:sz w:val="24"/>
        </w:rPr>
        <w:t>業務</w:t>
      </w:r>
    </w:p>
    <w:p w14:paraId="42F4B80B" w14:textId="77777777" w:rsidR="005A19D9" w:rsidRPr="00C33136" w:rsidRDefault="005A19D9" w:rsidP="00611500">
      <w:pPr>
        <w:rPr>
          <w:sz w:val="24"/>
        </w:rPr>
      </w:pPr>
    </w:p>
    <w:p w14:paraId="41454D92" w14:textId="77777777" w:rsidR="008D3D4B" w:rsidRDefault="00221FAD" w:rsidP="00611500">
      <w:pPr>
        <w:rPr>
          <w:rFonts w:hAnsi="ＭＳ 明朝"/>
          <w:sz w:val="24"/>
        </w:rPr>
      </w:pPr>
      <w:r>
        <w:rPr>
          <w:rFonts w:hAnsi="ＭＳ 明朝"/>
          <w:sz w:val="24"/>
          <w:lang w:eastAsia="zh-TW"/>
        </w:rPr>
        <w:t>２．場</w:t>
      </w:r>
      <w:r w:rsidR="008D3D4B">
        <w:rPr>
          <w:rFonts w:hAnsi="ＭＳ 明朝"/>
          <w:sz w:val="24"/>
          <w:lang w:eastAsia="zh-TW"/>
        </w:rPr>
        <w:t>所</w:t>
      </w:r>
    </w:p>
    <w:p w14:paraId="1ABDB022" w14:textId="77777777" w:rsidR="005A19D9" w:rsidRDefault="00012D54" w:rsidP="008D3D4B">
      <w:pPr>
        <w:ind w:firstLineChars="300" w:firstLine="720"/>
        <w:rPr>
          <w:rFonts w:hAnsi="ＭＳ 明朝"/>
          <w:sz w:val="24"/>
        </w:rPr>
      </w:pPr>
      <w:r>
        <w:rPr>
          <w:rFonts w:hAnsi="ＭＳ 明朝" w:hint="eastAsia"/>
          <w:sz w:val="24"/>
        </w:rPr>
        <w:t>熊本県阿蘇地域及び大分県竹田市、宮崎県西臼杵郡高千穂町</w:t>
      </w:r>
    </w:p>
    <w:p w14:paraId="7A1AD6E0" w14:textId="77777777" w:rsidR="00D12B1B" w:rsidRPr="008D3D4B" w:rsidRDefault="00D12B1B" w:rsidP="00611500">
      <w:pPr>
        <w:rPr>
          <w:rFonts w:hAnsi="ＭＳ 明朝"/>
          <w:sz w:val="24"/>
        </w:rPr>
      </w:pPr>
    </w:p>
    <w:p w14:paraId="72B23700" w14:textId="77777777" w:rsidR="00611500" w:rsidRPr="00F86EA9" w:rsidRDefault="00221FAD" w:rsidP="00611500">
      <w:pPr>
        <w:rPr>
          <w:sz w:val="24"/>
          <w:lang w:eastAsia="zh-TW"/>
        </w:rPr>
      </w:pPr>
      <w:r>
        <w:rPr>
          <w:rFonts w:hAnsi="ＭＳ 明朝"/>
          <w:sz w:val="24"/>
        </w:rPr>
        <w:t>３．背</w:t>
      </w:r>
      <w:r w:rsidR="00611500" w:rsidRPr="00F86EA9">
        <w:rPr>
          <w:rFonts w:hAnsi="ＭＳ 明朝"/>
          <w:sz w:val="24"/>
        </w:rPr>
        <w:t>景</w:t>
      </w:r>
    </w:p>
    <w:p w14:paraId="39F4DCEF" w14:textId="77777777" w:rsidR="00537F73" w:rsidRPr="00537F73" w:rsidRDefault="00537F73" w:rsidP="00537F73">
      <w:pPr>
        <w:ind w:leftChars="100" w:left="210" w:firstLineChars="100" w:firstLine="240"/>
        <w:rPr>
          <w:rFonts w:ascii="游明朝" w:hAnsi="游明朝"/>
          <w:sz w:val="24"/>
        </w:rPr>
      </w:pPr>
      <w:r w:rsidRPr="00537F73">
        <w:rPr>
          <w:rFonts w:ascii="游明朝" w:hAnsi="游明朝" w:hint="eastAsia"/>
          <w:sz w:val="24"/>
        </w:rPr>
        <w:t>阿蘇くじゅう観光圏は、</w:t>
      </w:r>
      <w:r>
        <w:rPr>
          <w:rFonts w:ascii="游明朝" w:hAnsi="游明朝" w:hint="eastAsia"/>
          <w:sz w:val="24"/>
        </w:rPr>
        <w:t>世界最大級のカルデラ火山である阿蘇五岳と、草原によって連なるくじゅう山群</w:t>
      </w:r>
      <w:r w:rsidRPr="00537F73">
        <w:rPr>
          <w:rFonts w:ascii="游明朝" w:hAnsi="游明朝" w:hint="eastAsia"/>
          <w:sz w:val="24"/>
        </w:rPr>
        <w:t>、火山活動によって形成された高千穂峡など、雄大な自然と豊かな歴史を誇る九州を代表する観光地である。</w:t>
      </w:r>
    </w:p>
    <w:p w14:paraId="01CC7FE4" w14:textId="77777777" w:rsidR="00537F73" w:rsidRPr="00537F73" w:rsidRDefault="00537F73" w:rsidP="00537F73">
      <w:pPr>
        <w:ind w:leftChars="100" w:left="210" w:firstLineChars="100" w:firstLine="240"/>
        <w:rPr>
          <w:rFonts w:ascii="游明朝" w:hAnsi="游明朝"/>
          <w:sz w:val="24"/>
        </w:rPr>
      </w:pPr>
      <w:r w:rsidRPr="00537F73">
        <w:rPr>
          <w:rFonts w:ascii="游明朝" w:hAnsi="游明朝" w:hint="eastAsia"/>
          <w:sz w:val="24"/>
        </w:rPr>
        <w:t>現在の観光圏の区域</w:t>
      </w:r>
      <w:r>
        <w:rPr>
          <w:rFonts w:ascii="游明朝" w:hAnsi="游明朝" w:hint="eastAsia"/>
          <w:sz w:val="24"/>
        </w:rPr>
        <w:t>設定</w:t>
      </w:r>
      <w:r w:rsidRPr="00537F73">
        <w:rPr>
          <w:rFonts w:ascii="游明朝" w:hAnsi="游明朝" w:hint="eastAsia"/>
          <w:sz w:val="24"/>
        </w:rPr>
        <w:t>については、熊本県阿蘇地域８市町村</w:t>
      </w:r>
      <w:r>
        <w:rPr>
          <w:rFonts w:ascii="游明朝" w:hAnsi="游明朝" w:hint="eastAsia"/>
          <w:sz w:val="24"/>
        </w:rPr>
        <w:t>がベースとなり、「阿蘇くじゅう国立公園」の範囲や</w:t>
      </w:r>
      <w:r w:rsidR="00E81B80">
        <w:rPr>
          <w:rFonts w:ascii="游明朝" w:hAnsi="游明朝" w:hint="eastAsia"/>
          <w:sz w:val="24"/>
        </w:rPr>
        <w:t>民間レベルで観光協会同士の連携も進んだことから、</w:t>
      </w:r>
      <w:r w:rsidRPr="00537F73">
        <w:rPr>
          <w:rFonts w:ascii="游明朝" w:hAnsi="游明朝" w:hint="eastAsia"/>
          <w:sz w:val="24"/>
        </w:rPr>
        <w:t>県境を越えた大分県竹田市及び宮崎県西臼杵郡高千穂町へと拡大。平成２５年４月に観光庁より</w:t>
      </w:r>
      <w:r w:rsidRPr="00537F73">
        <w:rPr>
          <w:rFonts w:ascii="游明朝" w:hAnsi="游明朝" w:cs="Arial"/>
          <w:sz w:val="24"/>
          <w:shd w:val="clear" w:color="auto" w:fill="FFFFFF"/>
        </w:rPr>
        <w:t>観光圏整備実施計画の認定を受けた。</w:t>
      </w:r>
    </w:p>
    <w:p w14:paraId="1D52F0BF" w14:textId="77777777" w:rsidR="00537F73" w:rsidRPr="00537F73" w:rsidRDefault="00E81B80" w:rsidP="00537F73">
      <w:pPr>
        <w:ind w:leftChars="100" w:left="210" w:firstLineChars="100" w:firstLine="240"/>
        <w:rPr>
          <w:rFonts w:ascii="游明朝" w:hAnsi="游明朝"/>
          <w:sz w:val="24"/>
        </w:rPr>
      </w:pPr>
      <w:r>
        <w:rPr>
          <w:rFonts w:ascii="游明朝" w:hAnsi="游明朝" w:hint="eastAsia"/>
          <w:sz w:val="24"/>
        </w:rPr>
        <w:t>また、</w:t>
      </w:r>
      <w:r w:rsidR="00537F73" w:rsidRPr="00537F73">
        <w:rPr>
          <w:rFonts w:ascii="游明朝" w:hAnsi="游明朝" w:hint="eastAsia"/>
          <w:sz w:val="24"/>
        </w:rPr>
        <w:t>本観光圏においては、ユネスコ世界ジオパーク、世界農業遺産、ユネスコエコパーク等の認定を受けており、今後の世界文化遺産登録へ向けた動きも進められている。このほか、環境省が推進する国立公園満喫プロジェクトにおいて、先行的・集中的に取組を実施する国立公園にも選定されており、これらの取組と連携し、来訪者が地域独自の価値を実感することのできる事業を推進することにより、世界ブランドの確立による日本の顔となる観光地域づくりを図り、次世代へ資源を繋げ、住み続けることのできる阿蘇くじゅう観光圏を目指す</w:t>
      </w:r>
      <w:r>
        <w:rPr>
          <w:rFonts w:ascii="游明朝" w:hAnsi="游明朝" w:hint="eastAsia"/>
          <w:sz w:val="24"/>
        </w:rPr>
        <w:t>ことを目的に、平成</w:t>
      </w:r>
      <w:r>
        <w:rPr>
          <w:rFonts w:ascii="游明朝" w:hAnsi="游明朝" w:hint="eastAsia"/>
          <w:sz w:val="24"/>
        </w:rPr>
        <w:t>30</w:t>
      </w:r>
      <w:r>
        <w:rPr>
          <w:rFonts w:ascii="游明朝" w:hAnsi="游明朝" w:hint="eastAsia"/>
          <w:sz w:val="24"/>
        </w:rPr>
        <w:t>年４月に、観光庁より引き続き、令和</w:t>
      </w:r>
      <w:r>
        <w:rPr>
          <w:rFonts w:ascii="游明朝" w:hAnsi="游明朝" w:hint="eastAsia"/>
          <w:sz w:val="24"/>
        </w:rPr>
        <w:t>4</w:t>
      </w:r>
      <w:r>
        <w:rPr>
          <w:rFonts w:ascii="游明朝" w:hAnsi="游明朝" w:hint="eastAsia"/>
          <w:sz w:val="24"/>
        </w:rPr>
        <w:t>年度までの観光圏整備計画の認定を受けた。</w:t>
      </w:r>
    </w:p>
    <w:p w14:paraId="11EA9B98" w14:textId="77777777" w:rsidR="005A19D9" w:rsidRPr="00537F73" w:rsidRDefault="005A19D9" w:rsidP="002D5232">
      <w:pPr>
        <w:rPr>
          <w:sz w:val="24"/>
        </w:rPr>
      </w:pPr>
    </w:p>
    <w:p w14:paraId="705FD648" w14:textId="77777777" w:rsidR="00190D60" w:rsidRPr="00F86EA9" w:rsidRDefault="00611500">
      <w:pPr>
        <w:rPr>
          <w:sz w:val="24"/>
        </w:rPr>
      </w:pPr>
      <w:r w:rsidRPr="00F86EA9">
        <w:rPr>
          <w:rFonts w:hAnsi="ＭＳ 明朝"/>
          <w:sz w:val="24"/>
        </w:rPr>
        <w:t>４</w:t>
      </w:r>
      <w:r w:rsidR="00221FAD">
        <w:rPr>
          <w:rFonts w:hAnsi="ＭＳ 明朝"/>
          <w:sz w:val="24"/>
        </w:rPr>
        <w:t>．目</w:t>
      </w:r>
      <w:r w:rsidR="00A77116" w:rsidRPr="00F86EA9">
        <w:rPr>
          <w:rFonts w:hAnsi="ＭＳ 明朝"/>
          <w:sz w:val="24"/>
        </w:rPr>
        <w:t>的</w:t>
      </w:r>
    </w:p>
    <w:p w14:paraId="27AC6D9C" w14:textId="77777777" w:rsidR="00670E64" w:rsidRPr="00BF4873" w:rsidRDefault="00670E64" w:rsidP="00670E64">
      <w:pPr>
        <w:ind w:leftChars="100" w:left="210" w:firstLineChars="100" w:firstLine="240"/>
        <w:rPr>
          <w:rFonts w:ascii="游明朝" w:hAnsi="游明朝"/>
          <w:sz w:val="24"/>
        </w:rPr>
      </w:pPr>
      <w:r w:rsidRPr="00BF4873">
        <w:rPr>
          <w:rFonts w:ascii="游明朝" w:hAnsi="游明朝" w:hint="eastAsia"/>
          <w:sz w:val="24"/>
        </w:rPr>
        <w:t>阿蘇くじゅう観光圏は、数十万年にわたる火山活動でつくり出された世界有数の巨大なカルデラや、多くの火山体で構成される火山群、草原によって連なるくじゅう山群、火山活動によって形成された高千穂峡など、雄大な自然と豊かな歴史を誇る九州を代表する観光地である。</w:t>
      </w:r>
    </w:p>
    <w:p w14:paraId="1CF5D16A" w14:textId="77777777" w:rsidR="00670E64" w:rsidRPr="00BF4873" w:rsidRDefault="00670E64" w:rsidP="00670E64">
      <w:pPr>
        <w:ind w:leftChars="100" w:left="210" w:firstLineChars="100" w:firstLine="240"/>
        <w:rPr>
          <w:rFonts w:ascii="游明朝" w:hAnsi="游明朝" w:cs="Arial"/>
          <w:sz w:val="24"/>
          <w:shd w:val="clear" w:color="auto" w:fill="FFFFFF"/>
        </w:rPr>
      </w:pPr>
      <w:r w:rsidRPr="00BF4873">
        <w:rPr>
          <w:rFonts w:ascii="游明朝" w:hAnsi="游明朝" w:hint="eastAsia"/>
          <w:sz w:val="24"/>
        </w:rPr>
        <w:t>平成</w:t>
      </w:r>
      <w:r w:rsidR="00DE6F90" w:rsidRPr="00BF4873">
        <w:rPr>
          <w:rFonts w:ascii="游明朝" w:hAnsi="游明朝" w:hint="eastAsia"/>
          <w:sz w:val="24"/>
        </w:rPr>
        <w:t>３０</w:t>
      </w:r>
      <w:r w:rsidRPr="00BF4873">
        <w:rPr>
          <w:rFonts w:ascii="游明朝" w:hAnsi="游明朝" w:hint="eastAsia"/>
          <w:sz w:val="24"/>
        </w:rPr>
        <w:t>年４月に観光庁より</w:t>
      </w:r>
      <w:r w:rsidRPr="00BF4873">
        <w:rPr>
          <w:rFonts w:ascii="游明朝" w:hAnsi="游明朝" w:cs="Arial"/>
          <w:sz w:val="24"/>
          <w:shd w:val="clear" w:color="auto" w:fill="FFFFFF"/>
        </w:rPr>
        <w:t>観光圏整備実施計画の認定を受け</w:t>
      </w:r>
      <w:r w:rsidR="002C1966">
        <w:rPr>
          <w:rFonts w:ascii="游明朝" w:hAnsi="游明朝" w:cs="Arial" w:hint="eastAsia"/>
          <w:sz w:val="24"/>
          <w:shd w:val="clear" w:color="auto" w:fill="FFFFFF"/>
        </w:rPr>
        <w:t>、</w:t>
      </w:r>
      <w:r w:rsidR="002C1966">
        <w:rPr>
          <w:rFonts w:ascii="游明朝" w:hAnsi="游明朝" w:cs="Arial" w:hint="eastAsia"/>
          <w:sz w:val="24"/>
          <w:shd w:val="clear" w:color="auto" w:fill="FFFFFF"/>
        </w:rPr>
        <w:t>5</w:t>
      </w:r>
      <w:r w:rsidR="002C1966">
        <w:rPr>
          <w:rFonts w:ascii="游明朝" w:hAnsi="游明朝" w:cs="Arial" w:hint="eastAsia"/>
          <w:sz w:val="24"/>
          <w:shd w:val="clear" w:color="auto" w:fill="FFFFFF"/>
        </w:rPr>
        <w:t>年間にわたり事業を進めている。</w:t>
      </w:r>
    </w:p>
    <w:p w14:paraId="1D6F9DE3" w14:textId="77777777" w:rsidR="00670E64" w:rsidRPr="00BF4873" w:rsidRDefault="002C1966" w:rsidP="00670E64">
      <w:pPr>
        <w:ind w:leftChars="100" w:left="210" w:firstLineChars="100" w:firstLine="240"/>
        <w:rPr>
          <w:rFonts w:ascii="游明朝" w:hAnsi="游明朝"/>
          <w:sz w:val="24"/>
        </w:rPr>
      </w:pPr>
      <w:r>
        <w:rPr>
          <w:rFonts w:ascii="游明朝" w:hAnsi="游明朝" w:hint="eastAsia"/>
          <w:sz w:val="24"/>
        </w:rPr>
        <w:t>このたび、</w:t>
      </w:r>
      <w:r w:rsidR="00670E64" w:rsidRPr="00BF4873">
        <w:rPr>
          <w:rFonts w:ascii="游明朝" w:hAnsi="游明朝" w:hint="eastAsia"/>
          <w:sz w:val="24"/>
        </w:rPr>
        <w:t>現在、策定から５年が経過し、「住んでよし、訪れてよし」の当観光圏が一体となった滞在交流型の観光地域づくりの取組が進む一方で、社会環境の変化から新たな課題等も発生している。特に、平成</w:t>
      </w:r>
      <w:r w:rsidR="00670E64" w:rsidRPr="00BF4873">
        <w:rPr>
          <w:rFonts w:ascii="游明朝" w:hAnsi="游明朝" w:hint="eastAsia"/>
          <w:sz w:val="24"/>
        </w:rPr>
        <w:t>28</w:t>
      </w:r>
      <w:r w:rsidR="00670E64" w:rsidRPr="00BF4873">
        <w:rPr>
          <w:rFonts w:ascii="游明朝" w:hAnsi="游明朝" w:hint="eastAsia"/>
          <w:sz w:val="24"/>
        </w:rPr>
        <w:t>年に発生した熊本地震では、当観光圏の大部分が甚大な被害を受</w:t>
      </w:r>
      <w:r w:rsidR="00BF4873">
        <w:rPr>
          <w:rFonts w:ascii="游明朝" w:hAnsi="游明朝" w:hint="eastAsia"/>
          <w:sz w:val="24"/>
        </w:rPr>
        <w:t>け</w:t>
      </w:r>
      <w:r>
        <w:rPr>
          <w:rFonts w:ascii="游明朝" w:hAnsi="游明朝" w:hint="eastAsia"/>
          <w:sz w:val="24"/>
        </w:rPr>
        <w:t>たが、その後</w:t>
      </w:r>
      <w:r w:rsidR="00670E64" w:rsidRPr="00BF4873">
        <w:rPr>
          <w:rFonts w:ascii="游明朝" w:hAnsi="游明朝" w:hint="eastAsia"/>
          <w:sz w:val="24"/>
        </w:rPr>
        <w:t>交通インフラの復旧</w:t>
      </w:r>
      <w:r w:rsidR="00BF4873">
        <w:rPr>
          <w:rFonts w:ascii="游明朝" w:hAnsi="游明朝" w:hint="eastAsia"/>
          <w:sz w:val="24"/>
        </w:rPr>
        <w:t>は進み</w:t>
      </w:r>
      <w:r>
        <w:rPr>
          <w:rFonts w:ascii="游明朝" w:hAnsi="游明朝" w:hint="eastAsia"/>
          <w:sz w:val="24"/>
        </w:rPr>
        <w:t>、令和</w:t>
      </w:r>
      <w:r>
        <w:rPr>
          <w:rFonts w:ascii="游明朝" w:hAnsi="游明朝" w:hint="eastAsia"/>
          <w:sz w:val="24"/>
        </w:rPr>
        <w:t>5</w:t>
      </w:r>
      <w:r>
        <w:rPr>
          <w:rFonts w:ascii="游明朝" w:hAnsi="游明朝" w:hint="eastAsia"/>
          <w:sz w:val="24"/>
        </w:rPr>
        <w:t>年度の</w:t>
      </w:r>
      <w:r w:rsidR="00BF4873">
        <w:rPr>
          <w:rFonts w:ascii="游明朝" w:hAnsi="游明朝" w:hint="eastAsia"/>
          <w:sz w:val="24"/>
        </w:rPr>
        <w:t>南阿蘇鉄道全面開通を残すのみである</w:t>
      </w:r>
      <w:r w:rsidR="00670E64" w:rsidRPr="00BF4873">
        <w:rPr>
          <w:rFonts w:ascii="游明朝" w:hAnsi="游明朝" w:hint="eastAsia"/>
          <w:sz w:val="24"/>
        </w:rPr>
        <w:t>。</w:t>
      </w:r>
    </w:p>
    <w:p w14:paraId="5E08C0CA" w14:textId="77777777" w:rsidR="00DE6F90" w:rsidRPr="00BF4873" w:rsidRDefault="002C1966" w:rsidP="00DE6F90">
      <w:pPr>
        <w:ind w:leftChars="100" w:left="210" w:firstLineChars="100" w:firstLine="240"/>
        <w:rPr>
          <w:rFonts w:ascii="游明朝" w:hAnsi="游明朝"/>
          <w:sz w:val="24"/>
        </w:rPr>
      </w:pPr>
      <w:r>
        <w:rPr>
          <w:rFonts w:ascii="游明朝" w:hAnsi="游明朝" w:hint="eastAsia"/>
          <w:sz w:val="24"/>
        </w:rPr>
        <w:t>そのような現状のなか、世界的な</w:t>
      </w:r>
      <w:r w:rsidR="00DE6F90" w:rsidRPr="00BF4873">
        <w:rPr>
          <w:rFonts w:ascii="游明朝" w:hAnsi="游明朝" w:hint="eastAsia"/>
          <w:sz w:val="24"/>
        </w:rPr>
        <w:t>新型コロナウイルス感染拡大により、順調に伸びて来た訪日外国人の入り込</w:t>
      </w:r>
      <w:r>
        <w:rPr>
          <w:rFonts w:ascii="游明朝" w:hAnsi="游明朝" w:hint="eastAsia"/>
          <w:sz w:val="24"/>
        </w:rPr>
        <w:t>みの回復できない</w:t>
      </w:r>
      <w:r w:rsidR="00DE6F90" w:rsidRPr="00BF4873">
        <w:rPr>
          <w:rFonts w:ascii="游明朝" w:hAnsi="游明朝" w:hint="eastAsia"/>
          <w:sz w:val="24"/>
        </w:rPr>
        <w:t>状態が続いており、観光産業はもとよりその他の関連産業にも大きな影響が生じている。</w:t>
      </w:r>
    </w:p>
    <w:p w14:paraId="10D8EF7C" w14:textId="77777777" w:rsidR="00670E64" w:rsidRPr="00BF4873" w:rsidRDefault="00670E64" w:rsidP="00670E64">
      <w:pPr>
        <w:ind w:leftChars="100" w:left="210" w:firstLineChars="100" w:firstLine="240"/>
        <w:rPr>
          <w:rFonts w:ascii="游明朝" w:hAnsi="游明朝"/>
          <w:sz w:val="24"/>
        </w:rPr>
      </w:pPr>
      <w:r w:rsidRPr="00BF4873">
        <w:rPr>
          <w:rFonts w:ascii="游明朝" w:hAnsi="游明朝" w:hint="eastAsia"/>
          <w:sz w:val="24"/>
        </w:rPr>
        <w:t>本計画は</w:t>
      </w:r>
      <w:r w:rsidR="00DE6F90" w:rsidRPr="00BF4873">
        <w:rPr>
          <w:rFonts w:ascii="游明朝" w:hAnsi="游明朝" w:hint="eastAsia"/>
          <w:sz w:val="24"/>
        </w:rPr>
        <w:t>平成</w:t>
      </w:r>
      <w:r w:rsidR="00DE6F90" w:rsidRPr="00BF4873">
        <w:rPr>
          <w:rFonts w:ascii="游明朝" w:hAnsi="游明朝" w:hint="eastAsia"/>
          <w:sz w:val="24"/>
        </w:rPr>
        <w:t>30</w:t>
      </w:r>
      <w:r w:rsidR="00DE6F90" w:rsidRPr="00BF4873">
        <w:rPr>
          <w:rFonts w:ascii="游明朝" w:hAnsi="游明朝" w:hint="eastAsia"/>
          <w:sz w:val="24"/>
        </w:rPr>
        <w:t>年度から</w:t>
      </w:r>
      <w:r w:rsidR="002C1966">
        <w:rPr>
          <w:rFonts w:ascii="游明朝" w:hAnsi="游明朝" w:hint="eastAsia"/>
          <w:sz w:val="24"/>
        </w:rPr>
        <w:t>令和</w:t>
      </w:r>
      <w:r w:rsidR="00BF4873" w:rsidRPr="00BF4873">
        <w:rPr>
          <w:rFonts w:ascii="游明朝" w:hAnsi="游明朝" w:hint="eastAsia"/>
          <w:sz w:val="24"/>
        </w:rPr>
        <w:t>4</w:t>
      </w:r>
      <w:r w:rsidR="00BF4873" w:rsidRPr="00BF4873">
        <w:rPr>
          <w:rFonts w:ascii="游明朝" w:hAnsi="游明朝" w:hint="eastAsia"/>
          <w:sz w:val="24"/>
        </w:rPr>
        <w:t>年度の</w:t>
      </w:r>
      <w:r w:rsidRPr="00BF4873">
        <w:rPr>
          <w:rFonts w:ascii="游明朝" w:hAnsi="游明朝" w:hint="eastAsia"/>
          <w:sz w:val="24"/>
        </w:rPr>
        <w:t>「阿蘇くじゅう観光圏整備計画」の次期計画であり、</w:t>
      </w:r>
      <w:r w:rsidR="002C0403">
        <w:rPr>
          <w:rFonts w:ascii="游明朝" w:hAnsi="游明朝" w:hint="eastAsia"/>
          <w:sz w:val="24"/>
        </w:rPr>
        <w:t>令和</w:t>
      </w:r>
      <w:r w:rsidR="002C0403">
        <w:rPr>
          <w:rFonts w:ascii="游明朝" w:hAnsi="游明朝" w:hint="eastAsia"/>
          <w:sz w:val="24"/>
        </w:rPr>
        <w:t>5</w:t>
      </w:r>
      <w:r w:rsidRPr="00BF4873">
        <w:rPr>
          <w:rFonts w:ascii="游明朝" w:hAnsi="游明朝" w:hint="eastAsia"/>
          <w:sz w:val="24"/>
        </w:rPr>
        <w:t>年度から</w:t>
      </w:r>
      <w:r w:rsidR="002C0403">
        <w:rPr>
          <w:rFonts w:ascii="游明朝" w:hAnsi="游明朝" w:hint="eastAsia"/>
          <w:sz w:val="24"/>
        </w:rPr>
        <w:t>令和</w:t>
      </w:r>
      <w:r w:rsidR="00BF4873" w:rsidRPr="00BF4873">
        <w:rPr>
          <w:rFonts w:ascii="游明朝" w:hAnsi="游明朝" w:hint="eastAsia"/>
          <w:sz w:val="24"/>
        </w:rPr>
        <w:t>9</w:t>
      </w:r>
      <w:r w:rsidRPr="00BF4873">
        <w:rPr>
          <w:rFonts w:ascii="游明朝" w:hAnsi="游明朝" w:hint="eastAsia"/>
          <w:sz w:val="24"/>
        </w:rPr>
        <w:t>年度の５年間を区切りとし、前期計画</w:t>
      </w:r>
      <w:r w:rsidRPr="00BF4873">
        <w:rPr>
          <w:rFonts w:ascii="游明朝" w:hAnsi="游明朝"/>
          <w:sz w:val="24"/>
        </w:rPr>
        <w:t>を踏まえながら、</w:t>
      </w:r>
      <w:r w:rsidRPr="00BF4873">
        <w:rPr>
          <w:rFonts w:ascii="游明朝" w:hAnsi="游明朝" w:hint="eastAsia"/>
          <w:sz w:val="24"/>
        </w:rPr>
        <w:t>より現状に即した事業を</w:t>
      </w:r>
      <w:r w:rsidRPr="00BF4873">
        <w:rPr>
          <w:rFonts w:ascii="游明朝" w:hAnsi="游明朝"/>
          <w:sz w:val="24"/>
        </w:rPr>
        <w:t>実施する</w:t>
      </w:r>
      <w:r w:rsidRPr="00BF4873">
        <w:rPr>
          <w:rFonts w:ascii="游明朝" w:hAnsi="游明朝" w:hint="eastAsia"/>
          <w:sz w:val="24"/>
        </w:rPr>
        <w:t>ことを</w:t>
      </w:r>
      <w:r w:rsidRPr="00BF4873">
        <w:rPr>
          <w:rFonts w:ascii="游明朝" w:hAnsi="游明朝"/>
          <w:sz w:val="24"/>
        </w:rPr>
        <w:t>目的として策定する</w:t>
      </w:r>
      <w:r w:rsidRPr="00BF4873">
        <w:rPr>
          <w:rFonts w:ascii="游明朝" w:hAnsi="游明朝" w:hint="eastAsia"/>
          <w:sz w:val="24"/>
        </w:rPr>
        <w:t>。</w:t>
      </w:r>
    </w:p>
    <w:p w14:paraId="6D682350" w14:textId="77777777" w:rsidR="002C0403" w:rsidRDefault="002C0403" w:rsidP="00E00B89">
      <w:pPr>
        <w:ind w:firstLineChars="200" w:firstLine="480"/>
        <w:rPr>
          <w:rFonts w:hAnsi="ＭＳ 明朝"/>
          <w:sz w:val="24"/>
        </w:rPr>
      </w:pPr>
      <w:r>
        <w:rPr>
          <w:rFonts w:hAnsi="ＭＳ 明朝" w:hint="eastAsia"/>
          <w:sz w:val="24"/>
        </w:rPr>
        <w:t>なお、</w:t>
      </w:r>
      <w:r w:rsidR="00C76975">
        <w:rPr>
          <w:rFonts w:hAnsi="ＭＳ 明朝" w:hint="eastAsia"/>
          <w:sz w:val="24"/>
        </w:rPr>
        <w:t>「住んでよし</w:t>
      </w:r>
      <w:r>
        <w:rPr>
          <w:rFonts w:hAnsi="ＭＳ 明朝" w:hint="eastAsia"/>
          <w:sz w:val="24"/>
        </w:rPr>
        <w:t>、</w:t>
      </w:r>
      <w:r w:rsidR="00C76975">
        <w:rPr>
          <w:rFonts w:hAnsi="ＭＳ 明朝" w:hint="eastAsia"/>
          <w:sz w:val="24"/>
        </w:rPr>
        <w:t>訪れてよし」の当該観光圏</w:t>
      </w:r>
      <w:r w:rsidR="00012D54">
        <w:rPr>
          <w:rFonts w:hAnsi="ＭＳ 明朝" w:hint="eastAsia"/>
          <w:sz w:val="24"/>
        </w:rPr>
        <w:t>が</w:t>
      </w:r>
      <w:r w:rsidR="00486449" w:rsidRPr="00486449">
        <w:rPr>
          <w:rFonts w:hAnsi="ＭＳ 明朝" w:hint="eastAsia"/>
          <w:sz w:val="24"/>
        </w:rPr>
        <w:t>一体となった滞在交流型</w:t>
      </w:r>
      <w:r w:rsidR="00012D54">
        <w:rPr>
          <w:rFonts w:hAnsi="ＭＳ 明朝" w:hint="eastAsia"/>
          <w:sz w:val="24"/>
        </w:rPr>
        <w:t>の観光地域づくりを推進する</w:t>
      </w:r>
      <w:r w:rsidR="00486449" w:rsidRPr="00486449">
        <w:rPr>
          <w:rFonts w:hAnsi="ＭＳ 明朝" w:hint="eastAsia"/>
          <w:sz w:val="24"/>
        </w:rPr>
        <w:t>ことを</w:t>
      </w:r>
      <w:r>
        <w:rPr>
          <w:rFonts w:hAnsi="ＭＳ 明朝" w:hint="eastAsia"/>
          <w:sz w:val="24"/>
        </w:rPr>
        <w:t>も目指すものである</w:t>
      </w:r>
    </w:p>
    <w:p w14:paraId="4F1FA7E7" w14:textId="77777777" w:rsidR="00C557AC" w:rsidRDefault="00486449" w:rsidP="00E00B89">
      <w:pPr>
        <w:ind w:firstLineChars="200" w:firstLine="480"/>
        <w:rPr>
          <w:rFonts w:hAnsi="ＭＳ 明朝"/>
          <w:sz w:val="24"/>
        </w:rPr>
      </w:pPr>
      <w:r w:rsidRPr="00486449">
        <w:rPr>
          <w:rFonts w:hAnsi="ＭＳ 明朝" w:hint="eastAsia"/>
          <w:sz w:val="24"/>
        </w:rPr>
        <w:t>。</w:t>
      </w:r>
    </w:p>
    <w:p w14:paraId="0C791BDE" w14:textId="77777777" w:rsidR="00613165" w:rsidRDefault="00613165" w:rsidP="008D3D4B">
      <w:pPr>
        <w:rPr>
          <w:rFonts w:hAnsi="ＭＳ 明朝"/>
          <w:sz w:val="24"/>
        </w:rPr>
      </w:pPr>
    </w:p>
    <w:p w14:paraId="1D2ECA0D" w14:textId="77777777" w:rsidR="008D3D4B" w:rsidRDefault="00335E14" w:rsidP="008D3D4B">
      <w:pPr>
        <w:rPr>
          <w:rFonts w:hAnsi="ＭＳ 明朝"/>
          <w:sz w:val="24"/>
        </w:rPr>
      </w:pPr>
      <w:r w:rsidRPr="00BA0104">
        <w:rPr>
          <w:rFonts w:hAnsi="ＭＳ 明朝"/>
          <w:sz w:val="24"/>
        </w:rPr>
        <w:lastRenderedPageBreak/>
        <w:t>５</w:t>
      </w:r>
      <w:r w:rsidR="00613165">
        <w:rPr>
          <w:rFonts w:hAnsi="ＭＳ 明朝"/>
          <w:sz w:val="24"/>
        </w:rPr>
        <w:t>．</w:t>
      </w:r>
      <w:r w:rsidR="00613165">
        <w:rPr>
          <w:rFonts w:hAnsi="ＭＳ 明朝" w:hint="eastAsia"/>
          <w:sz w:val="24"/>
        </w:rPr>
        <w:t>業務概要</w:t>
      </w:r>
    </w:p>
    <w:p w14:paraId="270A0341" w14:textId="77777777" w:rsidR="007466CE" w:rsidRDefault="007466CE" w:rsidP="007466CE">
      <w:pPr>
        <w:ind w:firstLineChars="300" w:firstLine="720"/>
        <w:rPr>
          <w:rFonts w:hAnsi="ＭＳ 明朝"/>
          <w:sz w:val="24"/>
        </w:rPr>
      </w:pPr>
      <w:r>
        <w:rPr>
          <w:rFonts w:hAnsi="ＭＳ 明朝" w:hint="eastAsia"/>
          <w:sz w:val="24"/>
        </w:rPr>
        <w:t>阿蘇カルデラによって生み出された</w:t>
      </w:r>
      <w:r w:rsidR="008D3D4B" w:rsidRPr="008D3D4B">
        <w:rPr>
          <w:rFonts w:hAnsi="ＭＳ 明朝" w:hint="eastAsia"/>
          <w:sz w:val="24"/>
        </w:rPr>
        <w:t>「自然・歴史・文化の一体性」を根本として、</w:t>
      </w:r>
    </w:p>
    <w:p w14:paraId="462BA6BC" w14:textId="77777777" w:rsidR="005336D8" w:rsidRDefault="008D3D4B" w:rsidP="002C0403">
      <w:pPr>
        <w:ind w:leftChars="100" w:left="210" w:firstLineChars="100" w:firstLine="240"/>
        <w:rPr>
          <w:rFonts w:hAnsi="ＭＳ 明朝"/>
          <w:sz w:val="24"/>
        </w:rPr>
      </w:pPr>
      <w:r w:rsidRPr="008D3D4B">
        <w:rPr>
          <w:rFonts w:hAnsi="ＭＳ 明朝" w:hint="eastAsia"/>
          <w:sz w:val="24"/>
        </w:rPr>
        <w:t>当該観光圏構成員及び多様な関係者において、「住んでよし、訪れてよし」の阿蘇</w:t>
      </w:r>
      <w:r w:rsidR="002C0403">
        <w:rPr>
          <w:rFonts w:hAnsi="ＭＳ 明朝" w:hint="eastAsia"/>
          <w:sz w:val="24"/>
        </w:rPr>
        <w:t>く</w:t>
      </w:r>
    </w:p>
    <w:p w14:paraId="13A85723" w14:textId="77777777" w:rsidR="008D3D4B" w:rsidRDefault="002C0403" w:rsidP="002C0403">
      <w:pPr>
        <w:ind w:leftChars="100" w:left="210" w:firstLineChars="100" w:firstLine="240"/>
        <w:rPr>
          <w:rFonts w:hAnsi="ＭＳ 明朝"/>
          <w:sz w:val="24"/>
        </w:rPr>
      </w:pPr>
      <w:r>
        <w:rPr>
          <w:rFonts w:hAnsi="ＭＳ 明朝" w:hint="eastAsia"/>
          <w:sz w:val="24"/>
        </w:rPr>
        <w:t>じゅう</w:t>
      </w:r>
      <w:r w:rsidR="008D3D4B" w:rsidRPr="008D3D4B">
        <w:rPr>
          <w:rFonts w:hAnsi="ＭＳ 明朝" w:hint="eastAsia"/>
          <w:sz w:val="24"/>
        </w:rPr>
        <w:t>地域</w:t>
      </w:r>
      <w:r w:rsidR="005336D8">
        <w:rPr>
          <w:rFonts w:hAnsi="ＭＳ 明朝" w:hint="eastAsia"/>
          <w:sz w:val="24"/>
        </w:rPr>
        <w:t>が</w:t>
      </w:r>
      <w:r w:rsidR="008D3D4B" w:rsidRPr="008D3D4B">
        <w:rPr>
          <w:rFonts w:hAnsi="ＭＳ 明朝" w:hint="eastAsia"/>
          <w:sz w:val="24"/>
        </w:rPr>
        <w:t>一体となった滞在交流型の観光地域づくり</w:t>
      </w:r>
      <w:r w:rsidR="007466CE">
        <w:rPr>
          <w:rFonts w:hAnsi="ＭＳ 明朝" w:hint="eastAsia"/>
          <w:sz w:val="24"/>
        </w:rPr>
        <w:t>への方針</w:t>
      </w:r>
      <w:r w:rsidR="008D3D4B" w:rsidRPr="008D3D4B">
        <w:rPr>
          <w:rFonts w:hAnsi="ＭＳ 明朝" w:hint="eastAsia"/>
          <w:sz w:val="24"/>
        </w:rPr>
        <w:t>を共有する。</w:t>
      </w:r>
    </w:p>
    <w:p w14:paraId="3C238F37" w14:textId="77777777" w:rsidR="008D3D4B" w:rsidRDefault="00C2761F" w:rsidP="005336D8">
      <w:pPr>
        <w:ind w:leftChars="200" w:left="420" w:firstLineChars="100" w:firstLine="240"/>
        <w:jc w:val="left"/>
        <w:rPr>
          <w:rFonts w:hAnsi="ＭＳ 明朝"/>
          <w:sz w:val="24"/>
        </w:rPr>
      </w:pPr>
      <w:r>
        <w:rPr>
          <w:rFonts w:hAnsi="ＭＳ 明朝" w:hint="eastAsia"/>
          <w:sz w:val="24"/>
        </w:rPr>
        <w:t>また</w:t>
      </w:r>
      <w:r w:rsidR="005336D8">
        <w:rPr>
          <w:rFonts w:hAnsi="ＭＳ 明朝" w:hint="eastAsia"/>
          <w:sz w:val="24"/>
        </w:rPr>
        <w:t>、</w:t>
      </w:r>
      <w:r w:rsidR="008D3D4B" w:rsidRPr="008D3D4B">
        <w:rPr>
          <w:rFonts w:hAnsi="ＭＳ 明朝" w:hint="eastAsia"/>
          <w:sz w:val="24"/>
        </w:rPr>
        <w:t>可能な限り定量的な要素も含めた目標を設定し、ＰＤＣＡサイクル</w:t>
      </w:r>
      <w:r w:rsidR="00012D54">
        <w:rPr>
          <w:rFonts w:hAnsi="ＭＳ 明朝" w:hint="eastAsia"/>
          <w:sz w:val="24"/>
        </w:rPr>
        <w:t>により</w:t>
      </w:r>
      <w:r w:rsidR="008D3D4B" w:rsidRPr="008D3D4B">
        <w:rPr>
          <w:rFonts w:hAnsi="ＭＳ 明朝" w:hint="eastAsia"/>
          <w:sz w:val="24"/>
        </w:rPr>
        <w:t>詳細の効果</w:t>
      </w:r>
      <w:r w:rsidR="00C76975">
        <w:rPr>
          <w:rFonts w:hAnsi="ＭＳ 明朝" w:hint="eastAsia"/>
          <w:sz w:val="24"/>
        </w:rPr>
        <w:t>測定を目指すとともに、目標達成に向け</w:t>
      </w:r>
      <w:r w:rsidR="00012D54">
        <w:rPr>
          <w:rFonts w:hAnsi="ＭＳ 明朝" w:hint="eastAsia"/>
          <w:sz w:val="24"/>
        </w:rPr>
        <w:t>た具体的なアクションプラン、</w:t>
      </w:r>
      <w:r w:rsidR="00C76975">
        <w:rPr>
          <w:rFonts w:hAnsi="ＭＳ 明朝" w:hint="eastAsia"/>
          <w:sz w:val="24"/>
        </w:rPr>
        <w:t>当該観光圏</w:t>
      </w:r>
      <w:r w:rsidR="008D3D4B" w:rsidRPr="008D3D4B">
        <w:rPr>
          <w:rFonts w:hAnsi="ＭＳ 明朝" w:hint="eastAsia"/>
          <w:sz w:val="24"/>
        </w:rPr>
        <w:t>に適した</w:t>
      </w:r>
      <w:r w:rsidR="005336D8">
        <w:rPr>
          <w:rFonts w:hAnsi="ＭＳ 明朝" w:hint="eastAsia"/>
          <w:sz w:val="24"/>
        </w:rPr>
        <w:t>観光地域づくり法人の</w:t>
      </w:r>
      <w:r w:rsidR="008D3D4B" w:rsidRPr="008D3D4B">
        <w:rPr>
          <w:rFonts w:hAnsi="ＭＳ 明朝" w:hint="eastAsia"/>
          <w:sz w:val="24"/>
        </w:rPr>
        <w:t>形成及び確立を含む方向性</w:t>
      </w:r>
      <w:r w:rsidR="005336D8">
        <w:rPr>
          <w:rFonts w:hAnsi="ＭＳ 明朝" w:hint="eastAsia"/>
          <w:sz w:val="24"/>
        </w:rPr>
        <w:t>も</w:t>
      </w:r>
      <w:r w:rsidR="008D3D4B" w:rsidRPr="008D3D4B">
        <w:rPr>
          <w:rFonts w:hAnsi="ＭＳ 明朝" w:hint="eastAsia"/>
          <w:sz w:val="24"/>
        </w:rPr>
        <w:t>検討する。</w:t>
      </w:r>
    </w:p>
    <w:p w14:paraId="3B39FEFB" w14:textId="77777777" w:rsidR="007466CE" w:rsidRPr="008D3D4B" w:rsidRDefault="007466CE" w:rsidP="00C76975">
      <w:pPr>
        <w:ind w:firstLineChars="200" w:firstLine="480"/>
        <w:rPr>
          <w:rFonts w:hAnsi="ＭＳ 明朝"/>
          <w:sz w:val="24"/>
        </w:rPr>
      </w:pPr>
    </w:p>
    <w:p w14:paraId="3AF7C065" w14:textId="77777777" w:rsidR="00613165" w:rsidRDefault="00613165" w:rsidP="00B34F74">
      <w:pPr>
        <w:rPr>
          <w:sz w:val="24"/>
        </w:rPr>
      </w:pPr>
      <w:r>
        <w:rPr>
          <w:rFonts w:hint="eastAsia"/>
          <w:sz w:val="24"/>
        </w:rPr>
        <w:t>６．</w:t>
      </w:r>
      <w:r w:rsidR="004A5E8A">
        <w:rPr>
          <w:rFonts w:hint="eastAsia"/>
          <w:sz w:val="24"/>
        </w:rPr>
        <w:t>業務範囲</w:t>
      </w:r>
    </w:p>
    <w:p w14:paraId="4D9CBB08" w14:textId="77777777" w:rsidR="004A5E8A" w:rsidRDefault="004A5E8A" w:rsidP="00B34F74">
      <w:pPr>
        <w:rPr>
          <w:sz w:val="24"/>
        </w:rPr>
      </w:pPr>
      <w:r>
        <w:rPr>
          <w:rFonts w:hint="eastAsia"/>
          <w:sz w:val="24"/>
        </w:rPr>
        <w:t xml:space="preserve">　　　本業務は、次に掲げる業務を実施することとする。</w:t>
      </w:r>
    </w:p>
    <w:p w14:paraId="10C001AB" w14:textId="77777777" w:rsidR="00613165" w:rsidRDefault="00613165" w:rsidP="00012D54">
      <w:pPr>
        <w:rPr>
          <w:sz w:val="24"/>
        </w:rPr>
      </w:pPr>
      <w:r>
        <w:rPr>
          <w:rFonts w:hint="eastAsia"/>
          <w:sz w:val="24"/>
        </w:rPr>
        <w:t xml:space="preserve">　　　　</w:t>
      </w:r>
      <w:r w:rsidR="00797BFE">
        <w:rPr>
          <w:rFonts w:hint="eastAsia"/>
          <w:sz w:val="24"/>
        </w:rPr>
        <w:t>１</w:t>
      </w:r>
      <w:r w:rsidR="00012D54">
        <w:rPr>
          <w:rFonts w:hint="eastAsia"/>
          <w:sz w:val="24"/>
        </w:rPr>
        <w:t>）既存</w:t>
      </w:r>
      <w:r>
        <w:rPr>
          <w:rFonts w:hint="eastAsia"/>
          <w:sz w:val="24"/>
        </w:rPr>
        <w:t>観光圏整備計画（</w:t>
      </w:r>
      <w:r w:rsidR="005336D8">
        <w:rPr>
          <w:rFonts w:hint="eastAsia"/>
          <w:sz w:val="24"/>
        </w:rPr>
        <w:t>平成</w:t>
      </w:r>
      <w:r w:rsidR="005336D8">
        <w:rPr>
          <w:rFonts w:hint="eastAsia"/>
          <w:sz w:val="24"/>
        </w:rPr>
        <w:t>30</w:t>
      </w:r>
      <w:r>
        <w:rPr>
          <w:rFonts w:hint="eastAsia"/>
          <w:sz w:val="24"/>
        </w:rPr>
        <w:t>年度から</w:t>
      </w:r>
      <w:r w:rsidR="005336D8">
        <w:rPr>
          <w:rFonts w:hint="eastAsia"/>
          <w:sz w:val="24"/>
        </w:rPr>
        <w:t>令和４</w:t>
      </w:r>
      <w:r>
        <w:rPr>
          <w:rFonts w:hint="eastAsia"/>
          <w:sz w:val="24"/>
        </w:rPr>
        <w:t>年度まで）分析業務</w:t>
      </w:r>
    </w:p>
    <w:p w14:paraId="310CB5D8" w14:textId="77777777" w:rsidR="00613165" w:rsidRDefault="00613165" w:rsidP="00B34F74">
      <w:pPr>
        <w:rPr>
          <w:sz w:val="24"/>
        </w:rPr>
      </w:pPr>
      <w:r>
        <w:rPr>
          <w:rFonts w:hint="eastAsia"/>
          <w:sz w:val="24"/>
        </w:rPr>
        <w:t xml:space="preserve">　　　</w:t>
      </w:r>
      <w:r w:rsidR="009572BC">
        <w:rPr>
          <w:rFonts w:hint="eastAsia"/>
          <w:sz w:val="24"/>
        </w:rPr>
        <w:t xml:space="preserve">　</w:t>
      </w:r>
      <w:r w:rsidR="00797BFE">
        <w:rPr>
          <w:rFonts w:hint="eastAsia"/>
          <w:sz w:val="24"/>
        </w:rPr>
        <w:t>２</w:t>
      </w:r>
      <w:r w:rsidR="00012D54">
        <w:rPr>
          <w:rFonts w:hint="eastAsia"/>
          <w:sz w:val="24"/>
        </w:rPr>
        <w:t>）</w:t>
      </w:r>
      <w:r w:rsidR="009572BC">
        <w:rPr>
          <w:rFonts w:hint="eastAsia"/>
          <w:sz w:val="24"/>
        </w:rPr>
        <w:t>計画骨子</w:t>
      </w:r>
      <w:r>
        <w:rPr>
          <w:rFonts w:hint="eastAsia"/>
          <w:sz w:val="24"/>
        </w:rPr>
        <w:t>作業部会（仮称）開催支援業務</w:t>
      </w:r>
    </w:p>
    <w:p w14:paraId="4FA8E633" w14:textId="77777777" w:rsidR="00613165" w:rsidRDefault="00613165" w:rsidP="00B34F74">
      <w:pPr>
        <w:rPr>
          <w:sz w:val="24"/>
        </w:rPr>
      </w:pPr>
      <w:r>
        <w:rPr>
          <w:rFonts w:hint="eastAsia"/>
          <w:sz w:val="24"/>
        </w:rPr>
        <w:t xml:space="preserve">　　　</w:t>
      </w:r>
      <w:r w:rsidR="009572BC">
        <w:rPr>
          <w:rFonts w:hint="eastAsia"/>
          <w:sz w:val="24"/>
        </w:rPr>
        <w:t xml:space="preserve">　</w:t>
      </w:r>
      <w:r w:rsidR="00797BFE">
        <w:rPr>
          <w:rFonts w:hint="eastAsia"/>
          <w:sz w:val="24"/>
        </w:rPr>
        <w:t>３</w:t>
      </w:r>
      <w:r w:rsidR="00012D54">
        <w:rPr>
          <w:rFonts w:hint="eastAsia"/>
          <w:sz w:val="24"/>
        </w:rPr>
        <w:t>）</w:t>
      </w:r>
      <w:r>
        <w:rPr>
          <w:rFonts w:hint="eastAsia"/>
          <w:sz w:val="24"/>
        </w:rPr>
        <w:t>計画策定委員会（仮称）開催支援業務</w:t>
      </w:r>
    </w:p>
    <w:p w14:paraId="1D941E5A" w14:textId="77777777" w:rsidR="00797BFE" w:rsidRDefault="00012D54" w:rsidP="00B34F74">
      <w:pPr>
        <w:rPr>
          <w:sz w:val="24"/>
        </w:rPr>
      </w:pPr>
      <w:r>
        <w:rPr>
          <w:rFonts w:hint="eastAsia"/>
          <w:sz w:val="24"/>
        </w:rPr>
        <w:t xml:space="preserve">　　　　４）</w:t>
      </w:r>
      <w:r w:rsidR="005336D8">
        <w:rPr>
          <w:rFonts w:hint="eastAsia"/>
          <w:sz w:val="24"/>
        </w:rPr>
        <w:t>阿蘇くじゅう観光圏整備</w:t>
      </w:r>
      <w:r w:rsidR="00797BFE">
        <w:rPr>
          <w:rFonts w:hint="eastAsia"/>
          <w:sz w:val="24"/>
        </w:rPr>
        <w:t>計画策定業務</w:t>
      </w:r>
    </w:p>
    <w:p w14:paraId="565D24C8" w14:textId="77777777" w:rsidR="00613165" w:rsidRPr="009572BC" w:rsidRDefault="00613165" w:rsidP="00B34F74">
      <w:pPr>
        <w:rPr>
          <w:sz w:val="24"/>
        </w:rPr>
      </w:pPr>
    </w:p>
    <w:p w14:paraId="4E58EE70" w14:textId="77777777" w:rsidR="00613165" w:rsidRDefault="004A5E8A" w:rsidP="00B34F74">
      <w:pPr>
        <w:rPr>
          <w:sz w:val="24"/>
        </w:rPr>
      </w:pPr>
      <w:r>
        <w:rPr>
          <w:rFonts w:hint="eastAsia"/>
          <w:sz w:val="24"/>
        </w:rPr>
        <w:t>７．業務要件</w:t>
      </w:r>
    </w:p>
    <w:p w14:paraId="44C01A1A" w14:textId="77777777" w:rsidR="004A5E8A" w:rsidRDefault="004A5E8A" w:rsidP="00B34F74">
      <w:pPr>
        <w:rPr>
          <w:sz w:val="24"/>
        </w:rPr>
      </w:pPr>
      <w:r>
        <w:rPr>
          <w:rFonts w:hint="eastAsia"/>
          <w:sz w:val="24"/>
        </w:rPr>
        <w:t xml:space="preserve">　　　業務範囲の項目ごとに、最低限必要な要件を定める。業務の詳細については、選</w:t>
      </w:r>
    </w:p>
    <w:p w14:paraId="18B62200" w14:textId="77777777" w:rsidR="00012D54" w:rsidRDefault="004A5E8A" w:rsidP="004A5E8A">
      <w:pPr>
        <w:ind w:firstLineChars="200" w:firstLine="480"/>
        <w:rPr>
          <w:sz w:val="24"/>
        </w:rPr>
      </w:pPr>
      <w:r>
        <w:rPr>
          <w:rFonts w:hint="eastAsia"/>
          <w:sz w:val="24"/>
        </w:rPr>
        <w:t>定事業者の提案を基に、公益財団法人　阿蘇地域振興デザインセンター</w:t>
      </w:r>
      <w:r w:rsidR="00012D54">
        <w:rPr>
          <w:rFonts w:hint="eastAsia"/>
          <w:sz w:val="24"/>
        </w:rPr>
        <w:t>（以下「阿</w:t>
      </w:r>
    </w:p>
    <w:p w14:paraId="1E432994" w14:textId="77777777" w:rsidR="004A5E8A" w:rsidRDefault="00012D54" w:rsidP="00012D54">
      <w:pPr>
        <w:ind w:firstLineChars="200" w:firstLine="480"/>
        <w:rPr>
          <w:sz w:val="24"/>
        </w:rPr>
      </w:pPr>
      <w:r>
        <w:rPr>
          <w:rFonts w:hint="eastAsia"/>
          <w:sz w:val="24"/>
        </w:rPr>
        <w:t>蘇ＤＣ」という。）</w:t>
      </w:r>
      <w:r w:rsidR="004A5E8A">
        <w:rPr>
          <w:rFonts w:hint="eastAsia"/>
          <w:sz w:val="24"/>
        </w:rPr>
        <w:t>と選定事業者協議のうえ決定していく。</w:t>
      </w:r>
    </w:p>
    <w:p w14:paraId="119EC280" w14:textId="77777777" w:rsidR="00D754D1" w:rsidRDefault="00D754D1" w:rsidP="00D754D1">
      <w:pPr>
        <w:rPr>
          <w:sz w:val="24"/>
        </w:rPr>
      </w:pPr>
    </w:p>
    <w:p w14:paraId="129850AA" w14:textId="77777777" w:rsidR="00797BFE" w:rsidRDefault="00797BFE" w:rsidP="00012D54">
      <w:pPr>
        <w:ind w:firstLineChars="400" w:firstLine="960"/>
        <w:rPr>
          <w:sz w:val="24"/>
        </w:rPr>
      </w:pPr>
      <w:r>
        <w:rPr>
          <w:rFonts w:hint="eastAsia"/>
          <w:sz w:val="24"/>
        </w:rPr>
        <w:t>１）</w:t>
      </w:r>
      <w:r w:rsidR="00012D54">
        <w:rPr>
          <w:rFonts w:hint="eastAsia"/>
          <w:sz w:val="24"/>
        </w:rPr>
        <w:t>既存</w:t>
      </w:r>
      <w:r w:rsidRPr="004A5E8A">
        <w:rPr>
          <w:rFonts w:hint="eastAsia"/>
          <w:sz w:val="24"/>
        </w:rPr>
        <w:t>観光圏整備計画（</w:t>
      </w:r>
      <w:r w:rsidR="005336D8">
        <w:rPr>
          <w:rFonts w:hint="eastAsia"/>
          <w:sz w:val="24"/>
        </w:rPr>
        <w:t>平成</w:t>
      </w:r>
      <w:r w:rsidR="005336D8">
        <w:rPr>
          <w:rFonts w:hint="eastAsia"/>
          <w:sz w:val="24"/>
        </w:rPr>
        <w:t>30</w:t>
      </w:r>
      <w:r w:rsidRPr="004A5E8A">
        <w:rPr>
          <w:rFonts w:hint="eastAsia"/>
          <w:sz w:val="24"/>
        </w:rPr>
        <w:t>年度から</w:t>
      </w:r>
      <w:r w:rsidR="005336D8">
        <w:rPr>
          <w:rFonts w:hint="eastAsia"/>
          <w:sz w:val="24"/>
        </w:rPr>
        <w:t>令和４</w:t>
      </w:r>
      <w:r w:rsidRPr="004A5E8A">
        <w:rPr>
          <w:rFonts w:hint="eastAsia"/>
          <w:sz w:val="24"/>
        </w:rPr>
        <w:t>年度まで）分析業務</w:t>
      </w:r>
    </w:p>
    <w:p w14:paraId="785B4B04" w14:textId="77777777" w:rsidR="001114AF" w:rsidRPr="001114AF" w:rsidRDefault="00797BFE" w:rsidP="005E442E">
      <w:pPr>
        <w:ind w:leftChars="100" w:left="1410" w:hangingChars="500" w:hanging="1200"/>
        <w:rPr>
          <w:rFonts w:ascii="游明朝" w:hAnsi="游明朝"/>
        </w:rPr>
      </w:pPr>
      <w:r>
        <w:rPr>
          <w:rFonts w:hint="eastAsia"/>
          <w:sz w:val="24"/>
        </w:rPr>
        <w:t xml:space="preserve">　　　　　　</w:t>
      </w:r>
      <w:r w:rsidR="005E442E">
        <w:rPr>
          <w:rFonts w:hint="eastAsia"/>
          <w:sz w:val="24"/>
        </w:rPr>
        <w:t>この間、</w:t>
      </w:r>
      <w:r w:rsidR="001114AF" w:rsidRPr="001114AF">
        <w:rPr>
          <w:rFonts w:ascii="游明朝" w:hAnsi="游明朝" w:hint="eastAsia"/>
        </w:rPr>
        <w:t>政府は「観光立国」を宣言し、各地での日本版ＤＭＯの立ち上げを含む観光振興施策を打ち出し、全国の観光地が、それぞれの個性を打ち出した取組を進めている。阿蘇くじゅう高千穂地域においても、中国・韓国・台湾等の東アジア圏を中心とするインバウンド客が飛躍的に増加し、欧米豪からの来訪者も微増</w:t>
      </w:r>
      <w:r w:rsidR="005E442E">
        <w:rPr>
          <w:rFonts w:ascii="游明朝" w:hAnsi="游明朝" w:hint="eastAsia"/>
        </w:rPr>
        <w:t>したが、新型コロナウイルスの世界的な感染拡大により、多大な影響が生じている。</w:t>
      </w:r>
    </w:p>
    <w:p w14:paraId="6159E0AC" w14:textId="77777777" w:rsidR="00797BFE" w:rsidRPr="005E442E" w:rsidRDefault="001114AF" w:rsidP="005E442E">
      <w:pPr>
        <w:ind w:leftChars="700" w:left="1470"/>
        <w:rPr>
          <w:rFonts w:ascii="游明朝" w:hAnsi="游明朝"/>
          <w:color w:val="000000"/>
        </w:rPr>
      </w:pPr>
      <w:r w:rsidRPr="001114AF">
        <w:rPr>
          <w:rFonts w:ascii="游明朝" w:hAnsi="游明朝" w:hint="eastAsia"/>
        </w:rPr>
        <w:t>阿蘇くじゅう観光圏の今期計画策定にあたっては、こうした背景及び前期計画の事業実施状況を踏まえ、「阿蘇カルデラ～命きらめく草原の王冠～」というブランドコンセプトを継承しつつ、災害からの復興や豊かな地域資源のさらなる活用を通じて、「住んでよし、訪れてよし」の観光地域づく</w:t>
      </w:r>
      <w:r w:rsidRPr="001114AF">
        <w:rPr>
          <w:rFonts w:ascii="游明朝" w:hAnsi="游明朝" w:hint="eastAsia"/>
          <w:color w:val="000000"/>
        </w:rPr>
        <w:t>りにつなげ、観光業だけではない地域の産業全体の活性化に寄与する基盤となる観光活動の実現を目指していくものとする。</w:t>
      </w:r>
    </w:p>
    <w:p w14:paraId="500D0904" w14:textId="77777777" w:rsidR="00530D0E" w:rsidRDefault="00EE628D" w:rsidP="005E442E">
      <w:pPr>
        <w:ind w:leftChars="500" w:left="1530" w:hangingChars="200" w:hanging="480"/>
        <w:rPr>
          <w:sz w:val="24"/>
        </w:rPr>
      </w:pPr>
      <w:r>
        <w:rPr>
          <w:rFonts w:hint="eastAsia"/>
          <w:sz w:val="24"/>
        </w:rPr>
        <w:t xml:space="preserve">　</w:t>
      </w:r>
      <w:r w:rsidR="005E442E">
        <w:rPr>
          <w:rFonts w:hint="eastAsia"/>
          <w:sz w:val="24"/>
        </w:rPr>
        <w:t xml:space="preserve">　令和</w:t>
      </w:r>
      <w:r w:rsidR="005E442E">
        <w:rPr>
          <w:rFonts w:hint="eastAsia"/>
          <w:sz w:val="24"/>
        </w:rPr>
        <w:t>4</w:t>
      </w:r>
      <w:r>
        <w:rPr>
          <w:rFonts w:hint="eastAsia"/>
          <w:sz w:val="24"/>
        </w:rPr>
        <w:t>年度をもって区切りを迎えるなかで、</w:t>
      </w:r>
      <w:r w:rsidRPr="00EE628D">
        <w:rPr>
          <w:rFonts w:hint="eastAsia"/>
          <w:sz w:val="24"/>
        </w:rPr>
        <w:t>既存観光圏整備計画</w:t>
      </w:r>
      <w:r w:rsidR="00797BFE">
        <w:rPr>
          <w:rFonts w:hint="eastAsia"/>
          <w:sz w:val="24"/>
        </w:rPr>
        <w:t>に基づい</w:t>
      </w:r>
      <w:r w:rsidR="005E442E">
        <w:rPr>
          <w:rFonts w:hint="eastAsia"/>
          <w:sz w:val="24"/>
        </w:rPr>
        <w:t xml:space="preserve">　</w:t>
      </w:r>
      <w:r w:rsidR="00797BFE">
        <w:rPr>
          <w:rFonts w:hint="eastAsia"/>
          <w:sz w:val="24"/>
        </w:rPr>
        <w:t>て実施してきた事業及びＫＰＩの分析を行うとともに、課題を明確にし、計画骨子及</w:t>
      </w:r>
      <w:r>
        <w:rPr>
          <w:rFonts w:hint="eastAsia"/>
          <w:sz w:val="24"/>
        </w:rPr>
        <w:t>び</w:t>
      </w:r>
      <w:r w:rsidR="00C20883">
        <w:rPr>
          <w:rFonts w:hint="eastAsia"/>
          <w:sz w:val="24"/>
        </w:rPr>
        <w:t>本</w:t>
      </w:r>
      <w:r w:rsidR="006E0AFE">
        <w:rPr>
          <w:rFonts w:hint="eastAsia"/>
          <w:sz w:val="24"/>
        </w:rPr>
        <w:t>計画に活用することとする。</w:t>
      </w:r>
    </w:p>
    <w:p w14:paraId="1F1FB2D3" w14:textId="77777777" w:rsidR="00530D0E" w:rsidRPr="007466CE" w:rsidRDefault="00530D0E" w:rsidP="00530D0E">
      <w:pPr>
        <w:ind w:firstLineChars="600" w:firstLine="1440"/>
        <w:rPr>
          <w:sz w:val="24"/>
        </w:rPr>
      </w:pPr>
    </w:p>
    <w:p w14:paraId="1E1C105C" w14:textId="77777777" w:rsidR="00797BFE" w:rsidRDefault="005A3084" w:rsidP="006619A2">
      <w:pPr>
        <w:ind w:firstLineChars="500" w:firstLine="1200"/>
        <w:rPr>
          <w:sz w:val="24"/>
        </w:rPr>
      </w:pPr>
      <w:r>
        <w:rPr>
          <w:rFonts w:hint="eastAsia"/>
          <w:sz w:val="24"/>
        </w:rPr>
        <w:t xml:space="preserve">　　①</w:t>
      </w:r>
      <w:r w:rsidR="00EE628D" w:rsidRPr="00EE628D">
        <w:rPr>
          <w:rFonts w:hint="eastAsia"/>
          <w:sz w:val="24"/>
        </w:rPr>
        <w:t>既存観光圏整備計画</w:t>
      </w:r>
      <w:r w:rsidR="00797BFE">
        <w:rPr>
          <w:rFonts w:hint="eastAsia"/>
          <w:sz w:val="24"/>
        </w:rPr>
        <w:t>による事業</w:t>
      </w:r>
      <w:r w:rsidR="006619A2">
        <w:rPr>
          <w:rFonts w:hint="eastAsia"/>
          <w:sz w:val="24"/>
        </w:rPr>
        <w:t>及びＫＰＩの</w:t>
      </w:r>
      <w:r w:rsidR="00797BFE">
        <w:rPr>
          <w:rFonts w:hint="eastAsia"/>
          <w:sz w:val="24"/>
        </w:rPr>
        <w:t>分析</w:t>
      </w:r>
    </w:p>
    <w:p w14:paraId="35AC6CBE" w14:textId="77777777" w:rsidR="00B23CEA" w:rsidRDefault="005A3084" w:rsidP="00B23CEA">
      <w:pPr>
        <w:ind w:firstLineChars="500" w:firstLine="1200"/>
        <w:rPr>
          <w:sz w:val="24"/>
        </w:rPr>
      </w:pPr>
      <w:r>
        <w:rPr>
          <w:rFonts w:hint="eastAsia"/>
          <w:sz w:val="24"/>
        </w:rPr>
        <w:t xml:space="preserve">　　　　</w:t>
      </w:r>
      <w:r w:rsidR="00B23CEA">
        <w:rPr>
          <w:rFonts w:hint="eastAsia"/>
          <w:sz w:val="24"/>
        </w:rPr>
        <w:t>阿蘇ＤＣ</w:t>
      </w:r>
      <w:r w:rsidR="006619A2" w:rsidRPr="006619A2">
        <w:rPr>
          <w:rFonts w:hint="eastAsia"/>
          <w:sz w:val="24"/>
        </w:rPr>
        <w:t>と調整のうえ、</w:t>
      </w:r>
      <w:r w:rsidR="00EE628D" w:rsidRPr="00EE628D">
        <w:rPr>
          <w:rFonts w:hint="eastAsia"/>
          <w:sz w:val="24"/>
        </w:rPr>
        <w:t>既存観光圏整備計画</w:t>
      </w:r>
      <w:r w:rsidR="006619A2" w:rsidRPr="006619A2">
        <w:rPr>
          <w:rFonts w:hint="eastAsia"/>
          <w:sz w:val="24"/>
        </w:rPr>
        <w:t>に基づいて実施してき</w:t>
      </w:r>
    </w:p>
    <w:p w14:paraId="32D48E44" w14:textId="77777777" w:rsidR="00B23CEA" w:rsidRDefault="006619A2" w:rsidP="00B23CEA">
      <w:pPr>
        <w:ind w:firstLineChars="800" w:firstLine="1920"/>
        <w:rPr>
          <w:sz w:val="24"/>
        </w:rPr>
      </w:pPr>
      <w:r w:rsidRPr="006619A2">
        <w:rPr>
          <w:rFonts w:hint="eastAsia"/>
          <w:sz w:val="24"/>
        </w:rPr>
        <w:t>た事業</w:t>
      </w:r>
      <w:r w:rsidR="007466CE">
        <w:rPr>
          <w:rFonts w:hint="eastAsia"/>
          <w:sz w:val="24"/>
        </w:rPr>
        <w:t>及びＫＰＩ</w:t>
      </w:r>
      <w:r w:rsidR="00213803">
        <w:rPr>
          <w:rFonts w:hint="eastAsia"/>
          <w:sz w:val="24"/>
        </w:rPr>
        <w:t>（来訪者満足度、旅行消費額、宿泊者数、リピータ</w:t>
      </w:r>
    </w:p>
    <w:p w14:paraId="1F6286FE" w14:textId="77777777" w:rsidR="006619A2" w:rsidRDefault="00213803" w:rsidP="00B23CEA">
      <w:pPr>
        <w:ind w:firstLineChars="800" w:firstLine="1920"/>
        <w:rPr>
          <w:sz w:val="24"/>
        </w:rPr>
      </w:pPr>
      <w:r>
        <w:rPr>
          <w:rFonts w:hint="eastAsia"/>
          <w:sz w:val="24"/>
        </w:rPr>
        <w:t>ー率等）</w:t>
      </w:r>
      <w:r w:rsidR="007466CE">
        <w:rPr>
          <w:rFonts w:hint="eastAsia"/>
          <w:sz w:val="24"/>
        </w:rPr>
        <w:t>の分析を行うこと。</w:t>
      </w:r>
    </w:p>
    <w:p w14:paraId="21E19245" w14:textId="77777777" w:rsidR="006619A2" w:rsidRPr="00B23CEA" w:rsidRDefault="006619A2" w:rsidP="006619A2">
      <w:pPr>
        <w:ind w:firstLineChars="900" w:firstLine="2160"/>
        <w:rPr>
          <w:sz w:val="24"/>
        </w:rPr>
      </w:pPr>
    </w:p>
    <w:p w14:paraId="65B52C4B" w14:textId="77777777" w:rsidR="00797BFE" w:rsidRDefault="005A3084" w:rsidP="00797BFE">
      <w:pPr>
        <w:ind w:firstLineChars="500" w:firstLine="1200"/>
        <w:rPr>
          <w:sz w:val="24"/>
        </w:rPr>
      </w:pPr>
      <w:r>
        <w:rPr>
          <w:rFonts w:hint="eastAsia"/>
          <w:sz w:val="24"/>
        </w:rPr>
        <w:t xml:space="preserve">　　②</w:t>
      </w:r>
      <w:r w:rsidR="00797BFE">
        <w:rPr>
          <w:rFonts w:hint="eastAsia"/>
          <w:sz w:val="24"/>
        </w:rPr>
        <w:t>課題の明確化</w:t>
      </w:r>
    </w:p>
    <w:p w14:paraId="7271212B" w14:textId="77777777" w:rsidR="00B23CEA" w:rsidRDefault="005A3084" w:rsidP="00B23CEA">
      <w:pPr>
        <w:ind w:firstLineChars="500" w:firstLine="1200"/>
        <w:rPr>
          <w:sz w:val="24"/>
        </w:rPr>
      </w:pPr>
      <w:r>
        <w:rPr>
          <w:rFonts w:hint="eastAsia"/>
          <w:sz w:val="24"/>
        </w:rPr>
        <w:t xml:space="preserve">　　　　</w:t>
      </w:r>
      <w:r w:rsidR="00B23CEA">
        <w:rPr>
          <w:rFonts w:hint="eastAsia"/>
          <w:sz w:val="24"/>
        </w:rPr>
        <w:t>阿蘇ＤＣ</w:t>
      </w:r>
      <w:r w:rsidR="006619A2" w:rsidRPr="006619A2">
        <w:rPr>
          <w:rFonts w:hint="eastAsia"/>
          <w:sz w:val="24"/>
        </w:rPr>
        <w:t>と調整のうえ、</w:t>
      </w:r>
      <w:r w:rsidR="00EE628D" w:rsidRPr="00EE628D">
        <w:rPr>
          <w:rFonts w:hint="eastAsia"/>
          <w:sz w:val="24"/>
        </w:rPr>
        <w:t>既存観光圏整備計画</w:t>
      </w:r>
      <w:r w:rsidR="006619A2">
        <w:rPr>
          <w:rFonts w:hint="eastAsia"/>
          <w:sz w:val="24"/>
        </w:rPr>
        <w:t>による事業及びＫＰＩ</w:t>
      </w:r>
    </w:p>
    <w:p w14:paraId="79126C59" w14:textId="77777777" w:rsidR="00B23CEA" w:rsidRDefault="006619A2" w:rsidP="00B23CEA">
      <w:pPr>
        <w:ind w:firstLineChars="800" w:firstLine="1920"/>
        <w:rPr>
          <w:sz w:val="24"/>
        </w:rPr>
      </w:pPr>
      <w:r>
        <w:rPr>
          <w:rFonts w:hint="eastAsia"/>
          <w:sz w:val="24"/>
        </w:rPr>
        <w:t>の分析において、今後の課題を明確にし、</w:t>
      </w:r>
      <w:r w:rsidR="00EE628D">
        <w:rPr>
          <w:rFonts w:hint="eastAsia"/>
          <w:sz w:val="24"/>
        </w:rPr>
        <w:t>計画骨子及び中期</w:t>
      </w:r>
      <w:r>
        <w:rPr>
          <w:rFonts w:hint="eastAsia"/>
          <w:sz w:val="24"/>
        </w:rPr>
        <w:t>計画に活</w:t>
      </w:r>
    </w:p>
    <w:p w14:paraId="52D38ABE" w14:textId="77777777" w:rsidR="006619A2" w:rsidRDefault="006619A2" w:rsidP="00B23CEA">
      <w:pPr>
        <w:ind w:firstLineChars="800" w:firstLine="1920"/>
        <w:rPr>
          <w:sz w:val="24"/>
        </w:rPr>
      </w:pPr>
      <w:r>
        <w:rPr>
          <w:rFonts w:hint="eastAsia"/>
          <w:sz w:val="24"/>
        </w:rPr>
        <w:t>用すること。</w:t>
      </w:r>
    </w:p>
    <w:p w14:paraId="187E70F8" w14:textId="77777777" w:rsidR="00D754D1" w:rsidRDefault="00D754D1" w:rsidP="00797BFE">
      <w:pPr>
        <w:rPr>
          <w:sz w:val="24"/>
        </w:rPr>
      </w:pPr>
    </w:p>
    <w:p w14:paraId="45C09AAF" w14:textId="77777777" w:rsidR="00797BFE" w:rsidRDefault="006619A2" w:rsidP="00D754D1">
      <w:pPr>
        <w:ind w:firstLineChars="400" w:firstLine="960"/>
        <w:rPr>
          <w:sz w:val="24"/>
        </w:rPr>
      </w:pPr>
      <w:r>
        <w:rPr>
          <w:rFonts w:hint="eastAsia"/>
          <w:sz w:val="24"/>
        </w:rPr>
        <w:t>２</w:t>
      </w:r>
      <w:r w:rsidR="00012D54">
        <w:rPr>
          <w:rFonts w:hint="eastAsia"/>
          <w:sz w:val="24"/>
        </w:rPr>
        <w:t>）</w:t>
      </w:r>
      <w:r w:rsidR="00797BFE">
        <w:rPr>
          <w:rFonts w:hint="eastAsia"/>
          <w:sz w:val="24"/>
        </w:rPr>
        <w:t>計画骨子作業部会（仮称）開催支援業務</w:t>
      </w:r>
    </w:p>
    <w:p w14:paraId="08FAF515" w14:textId="77777777" w:rsidR="006619A2" w:rsidRDefault="006619A2" w:rsidP="006619A2">
      <w:pPr>
        <w:ind w:firstLineChars="700" w:firstLine="1680"/>
        <w:rPr>
          <w:sz w:val="24"/>
        </w:rPr>
      </w:pPr>
      <w:r w:rsidRPr="006619A2">
        <w:rPr>
          <w:rFonts w:hint="eastAsia"/>
          <w:sz w:val="24"/>
        </w:rPr>
        <w:t>国土交通省が認定する観光圏は、観光地域づくりマネージャーの配置を</w:t>
      </w:r>
    </w:p>
    <w:p w14:paraId="1E98E160" w14:textId="77777777" w:rsidR="006619A2" w:rsidRDefault="006619A2" w:rsidP="006619A2">
      <w:pPr>
        <w:rPr>
          <w:sz w:val="24"/>
        </w:rPr>
      </w:pPr>
      <w:r>
        <w:rPr>
          <w:rFonts w:hint="eastAsia"/>
          <w:sz w:val="24"/>
        </w:rPr>
        <w:t xml:space="preserve">　　　　　　</w:t>
      </w:r>
      <w:r w:rsidRPr="006619A2">
        <w:rPr>
          <w:rFonts w:hint="eastAsia"/>
          <w:sz w:val="24"/>
        </w:rPr>
        <w:t>認定の要件としており、要件を満たすには観光庁が実施する観光地域づく</w:t>
      </w:r>
    </w:p>
    <w:p w14:paraId="6A0AE2EF" w14:textId="77777777" w:rsidR="006619A2" w:rsidRDefault="006619A2" w:rsidP="006619A2">
      <w:pPr>
        <w:ind w:firstLineChars="600" w:firstLine="1440"/>
        <w:rPr>
          <w:sz w:val="24"/>
        </w:rPr>
      </w:pPr>
      <w:r w:rsidRPr="006619A2">
        <w:rPr>
          <w:rFonts w:hint="eastAsia"/>
          <w:sz w:val="24"/>
        </w:rPr>
        <w:t>りマネージャー育成短期集中セミナーを受講し、修了していることとして</w:t>
      </w:r>
    </w:p>
    <w:p w14:paraId="3EB0DA78" w14:textId="77777777" w:rsidR="006619A2" w:rsidRDefault="006619A2" w:rsidP="006619A2">
      <w:pPr>
        <w:ind w:firstLineChars="600" w:firstLine="1440"/>
        <w:rPr>
          <w:sz w:val="24"/>
        </w:rPr>
      </w:pPr>
      <w:r w:rsidRPr="006619A2">
        <w:rPr>
          <w:rFonts w:hint="eastAsia"/>
          <w:sz w:val="24"/>
        </w:rPr>
        <w:t>いる。</w:t>
      </w:r>
    </w:p>
    <w:p w14:paraId="21B9F9CC" w14:textId="77777777" w:rsidR="006619A2" w:rsidRDefault="006619A2" w:rsidP="006619A2">
      <w:pPr>
        <w:ind w:firstLineChars="700" w:firstLine="1680"/>
        <w:rPr>
          <w:sz w:val="24"/>
        </w:rPr>
      </w:pPr>
      <w:r w:rsidRPr="006619A2">
        <w:rPr>
          <w:rFonts w:hint="eastAsia"/>
          <w:sz w:val="24"/>
        </w:rPr>
        <w:t>観光地域づくりマネージャーの役割は、観光地域づくりを自立的かつ継</w:t>
      </w:r>
    </w:p>
    <w:p w14:paraId="76B0D688" w14:textId="77777777" w:rsidR="006619A2" w:rsidRDefault="006619A2" w:rsidP="006619A2">
      <w:pPr>
        <w:rPr>
          <w:sz w:val="24"/>
        </w:rPr>
      </w:pPr>
      <w:r>
        <w:rPr>
          <w:rFonts w:hint="eastAsia"/>
          <w:sz w:val="24"/>
        </w:rPr>
        <w:lastRenderedPageBreak/>
        <w:t xml:space="preserve">　　　　　　</w:t>
      </w:r>
      <w:r w:rsidRPr="006619A2">
        <w:rPr>
          <w:rFonts w:hint="eastAsia"/>
          <w:sz w:val="24"/>
        </w:rPr>
        <w:t>続的に行っていくため、観光地域づくりを推進する中核を担う人材であり、</w:t>
      </w:r>
    </w:p>
    <w:p w14:paraId="79230DEC" w14:textId="77777777" w:rsidR="007466CE" w:rsidRDefault="006619A2" w:rsidP="00C20883">
      <w:pPr>
        <w:jc w:val="left"/>
        <w:rPr>
          <w:sz w:val="24"/>
        </w:rPr>
      </w:pPr>
      <w:r>
        <w:rPr>
          <w:rFonts w:hint="eastAsia"/>
          <w:sz w:val="24"/>
        </w:rPr>
        <w:t xml:space="preserve">　　　　　　</w:t>
      </w:r>
      <w:r w:rsidR="007466CE">
        <w:rPr>
          <w:rFonts w:hint="eastAsia"/>
          <w:sz w:val="24"/>
        </w:rPr>
        <w:t>当該</w:t>
      </w:r>
      <w:r w:rsidRPr="006619A2">
        <w:rPr>
          <w:rFonts w:hint="eastAsia"/>
          <w:sz w:val="24"/>
        </w:rPr>
        <w:t>観光圏においては、現在</w:t>
      </w:r>
      <w:r w:rsidR="00C20883">
        <w:rPr>
          <w:rFonts w:hint="eastAsia"/>
          <w:sz w:val="24"/>
        </w:rPr>
        <w:t>15</w:t>
      </w:r>
      <w:r w:rsidRPr="006619A2">
        <w:rPr>
          <w:rFonts w:hint="eastAsia"/>
          <w:sz w:val="24"/>
        </w:rPr>
        <w:t>名（民間</w:t>
      </w:r>
      <w:r w:rsidR="00C20883">
        <w:rPr>
          <w:rFonts w:hint="eastAsia"/>
          <w:sz w:val="24"/>
        </w:rPr>
        <w:t>３</w:t>
      </w:r>
      <w:r w:rsidRPr="006619A2">
        <w:rPr>
          <w:rFonts w:hint="eastAsia"/>
          <w:sz w:val="24"/>
        </w:rPr>
        <w:t>名、自治体職員２名、観光</w:t>
      </w:r>
      <w:r w:rsidR="00C20883">
        <w:rPr>
          <w:rFonts w:hint="eastAsia"/>
          <w:sz w:val="24"/>
        </w:rPr>
        <w:t xml:space="preserve">団　　　　　　　　</w:t>
      </w:r>
    </w:p>
    <w:p w14:paraId="50DA13F0" w14:textId="77777777" w:rsidR="006619A2" w:rsidRPr="006619A2" w:rsidRDefault="00C20883" w:rsidP="007466CE">
      <w:pPr>
        <w:ind w:firstLineChars="600" w:firstLine="1440"/>
        <w:rPr>
          <w:sz w:val="24"/>
        </w:rPr>
      </w:pPr>
      <w:r>
        <w:rPr>
          <w:rFonts w:hint="eastAsia"/>
          <w:sz w:val="24"/>
        </w:rPr>
        <w:t>体</w:t>
      </w:r>
      <w:r>
        <w:rPr>
          <w:rFonts w:hint="eastAsia"/>
          <w:sz w:val="24"/>
        </w:rPr>
        <w:t>10</w:t>
      </w:r>
      <w:r w:rsidR="006619A2" w:rsidRPr="006619A2">
        <w:rPr>
          <w:rFonts w:hint="eastAsia"/>
          <w:sz w:val="24"/>
        </w:rPr>
        <w:t>名）が修了している。</w:t>
      </w:r>
    </w:p>
    <w:p w14:paraId="593BCC1B" w14:textId="77777777" w:rsidR="006619A2" w:rsidRDefault="006619A2" w:rsidP="006619A2">
      <w:pPr>
        <w:rPr>
          <w:sz w:val="24"/>
        </w:rPr>
      </w:pPr>
      <w:r w:rsidRPr="006619A2">
        <w:rPr>
          <w:rFonts w:hint="eastAsia"/>
          <w:sz w:val="24"/>
        </w:rPr>
        <w:t xml:space="preserve">　</w:t>
      </w:r>
      <w:r>
        <w:rPr>
          <w:rFonts w:hint="eastAsia"/>
          <w:sz w:val="24"/>
        </w:rPr>
        <w:t xml:space="preserve">　　　　　　</w:t>
      </w:r>
      <w:r w:rsidRPr="006619A2">
        <w:rPr>
          <w:rFonts w:hint="eastAsia"/>
          <w:sz w:val="24"/>
        </w:rPr>
        <w:t>観光地域づくりマネージャーによる</w:t>
      </w:r>
      <w:r>
        <w:rPr>
          <w:rFonts w:hint="eastAsia"/>
          <w:sz w:val="24"/>
        </w:rPr>
        <w:t>計画骨子</w:t>
      </w:r>
      <w:r w:rsidRPr="006619A2">
        <w:rPr>
          <w:rFonts w:hint="eastAsia"/>
          <w:sz w:val="24"/>
        </w:rPr>
        <w:t>作業部会（仮称）を開催し、</w:t>
      </w:r>
    </w:p>
    <w:p w14:paraId="6612138E" w14:textId="77777777" w:rsidR="006619A2" w:rsidRDefault="006619A2" w:rsidP="006619A2">
      <w:pPr>
        <w:ind w:firstLineChars="600" w:firstLine="1440"/>
        <w:rPr>
          <w:sz w:val="24"/>
        </w:rPr>
      </w:pPr>
      <w:r w:rsidRPr="006619A2">
        <w:rPr>
          <w:rFonts w:hint="eastAsia"/>
          <w:sz w:val="24"/>
        </w:rPr>
        <w:t>計画骨子を作成するほか、計画策定委員会（仮称）における参集者の選定</w:t>
      </w:r>
    </w:p>
    <w:p w14:paraId="5E851011" w14:textId="77777777" w:rsidR="006619A2" w:rsidRDefault="006E0AFE" w:rsidP="006619A2">
      <w:pPr>
        <w:ind w:firstLineChars="600" w:firstLine="1440"/>
        <w:rPr>
          <w:sz w:val="24"/>
        </w:rPr>
      </w:pPr>
      <w:r>
        <w:rPr>
          <w:rFonts w:hint="eastAsia"/>
          <w:sz w:val="24"/>
        </w:rPr>
        <w:t>を行うこととする。</w:t>
      </w:r>
    </w:p>
    <w:p w14:paraId="31C64214" w14:textId="77777777" w:rsidR="00530D0E" w:rsidRDefault="00530D0E" w:rsidP="006619A2">
      <w:pPr>
        <w:ind w:firstLineChars="600" w:firstLine="1440"/>
        <w:rPr>
          <w:sz w:val="24"/>
        </w:rPr>
      </w:pPr>
    </w:p>
    <w:p w14:paraId="1DE1D44E" w14:textId="77777777" w:rsidR="005A3084" w:rsidRDefault="005A3084" w:rsidP="005A3084">
      <w:pPr>
        <w:ind w:firstLineChars="600" w:firstLine="1440"/>
        <w:rPr>
          <w:sz w:val="24"/>
        </w:rPr>
      </w:pPr>
      <w:r>
        <w:rPr>
          <w:rFonts w:hint="eastAsia"/>
          <w:sz w:val="24"/>
        </w:rPr>
        <w:t xml:space="preserve">　①</w:t>
      </w:r>
      <w:r w:rsidR="006619A2">
        <w:rPr>
          <w:rFonts w:hint="eastAsia"/>
          <w:sz w:val="24"/>
        </w:rPr>
        <w:t>計画骨子作業部会（仮称）資料作成</w:t>
      </w:r>
    </w:p>
    <w:p w14:paraId="7B9A8268" w14:textId="77777777" w:rsidR="005A3084" w:rsidRDefault="00530D0E" w:rsidP="005A3084">
      <w:pPr>
        <w:ind w:firstLineChars="900" w:firstLine="2160"/>
        <w:rPr>
          <w:sz w:val="24"/>
        </w:rPr>
      </w:pPr>
      <w:r>
        <w:rPr>
          <w:rFonts w:hint="eastAsia"/>
          <w:sz w:val="24"/>
        </w:rPr>
        <w:t>観光地域づくりマネージャーによる計画骨子作業部会（仮称）開催</w:t>
      </w:r>
    </w:p>
    <w:p w14:paraId="7189DA52" w14:textId="77777777" w:rsidR="00530D0E" w:rsidRDefault="00530D0E" w:rsidP="005A3084">
      <w:pPr>
        <w:ind w:firstLineChars="800" w:firstLine="1920"/>
        <w:rPr>
          <w:sz w:val="24"/>
        </w:rPr>
      </w:pPr>
      <w:r>
        <w:rPr>
          <w:rFonts w:hint="eastAsia"/>
          <w:sz w:val="24"/>
        </w:rPr>
        <w:t>における資料を作成すること。</w:t>
      </w:r>
    </w:p>
    <w:p w14:paraId="50897672" w14:textId="77777777" w:rsidR="00530D0E" w:rsidRDefault="00530D0E" w:rsidP="00530D0E">
      <w:pPr>
        <w:ind w:firstLineChars="900" w:firstLine="2160"/>
        <w:rPr>
          <w:sz w:val="24"/>
        </w:rPr>
      </w:pPr>
    </w:p>
    <w:p w14:paraId="4491DA97" w14:textId="77777777" w:rsidR="005A3084" w:rsidRDefault="00530D0E" w:rsidP="005A3084">
      <w:pPr>
        <w:ind w:firstLineChars="600" w:firstLine="1440"/>
        <w:rPr>
          <w:sz w:val="24"/>
        </w:rPr>
      </w:pPr>
      <w:r>
        <w:rPr>
          <w:rFonts w:hint="eastAsia"/>
          <w:sz w:val="24"/>
        </w:rPr>
        <w:t xml:space="preserve">　</w:t>
      </w:r>
      <w:r w:rsidR="005A3084">
        <w:rPr>
          <w:rFonts w:hint="eastAsia"/>
          <w:sz w:val="24"/>
        </w:rPr>
        <w:t>②</w:t>
      </w:r>
      <w:r>
        <w:rPr>
          <w:rFonts w:hint="eastAsia"/>
          <w:sz w:val="24"/>
        </w:rPr>
        <w:t>計画骨子作業部会（仮称）事務局支援</w:t>
      </w:r>
    </w:p>
    <w:p w14:paraId="2A7BB144" w14:textId="77777777" w:rsidR="00B04B2E" w:rsidRDefault="00530D0E" w:rsidP="005A3084">
      <w:pPr>
        <w:ind w:firstLineChars="900" w:firstLine="2160"/>
        <w:rPr>
          <w:sz w:val="24"/>
        </w:rPr>
      </w:pPr>
      <w:r>
        <w:rPr>
          <w:rFonts w:hint="eastAsia"/>
          <w:sz w:val="24"/>
        </w:rPr>
        <w:t>観光地域づくりマネージャー</w:t>
      </w:r>
      <w:r w:rsidR="00B04B2E">
        <w:rPr>
          <w:rFonts w:hint="eastAsia"/>
          <w:sz w:val="24"/>
        </w:rPr>
        <w:t>による</w:t>
      </w:r>
      <w:r>
        <w:rPr>
          <w:rFonts w:hint="eastAsia"/>
          <w:sz w:val="24"/>
        </w:rPr>
        <w:t>計画骨子作業部会（仮称）開催</w:t>
      </w:r>
    </w:p>
    <w:p w14:paraId="664C5272" w14:textId="77777777" w:rsidR="005A3084" w:rsidRDefault="00530D0E" w:rsidP="00B04B2E">
      <w:pPr>
        <w:ind w:firstLineChars="800" w:firstLine="1920"/>
        <w:rPr>
          <w:sz w:val="24"/>
        </w:rPr>
      </w:pPr>
      <w:r>
        <w:rPr>
          <w:rFonts w:hint="eastAsia"/>
          <w:sz w:val="24"/>
        </w:rPr>
        <w:t>におけ</w:t>
      </w:r>
      <w:r w:rsidR="007466CE">
        <w:rPr>
          <w:rFonts w:hint="eastAsia"/>
          <w:sz w:val="24"/>
        </w:rPr>
        <w:t>る事務局の支援を行うこと。</w:t>
      </w:r>
    </w:p>
    <w:p w14:paraId="1903C9F7" w14:textId="77777777" w:rsidR="00B04B2E" w:rsidRDefault="00F521CD" w:rsidP="005A3084">
      <w:pPr>
        <w:ind w:firstLineChars="900" w:firstLine="2160"/>
        <w:rPr>
          <w:sz w:val="24"/>
        </w:rPr>
      </w:pPr>
      <w:r>
        <w:rPr>
          <w:rFonts w:hint="eastAsia"/>
          <w:sz w:val="24"/>
        </w:rPr>
        <w:t>観光地域づくりマネージャー</w:t>
      </w:r>
      <w:r w:rsidR="00B04B2E">
        <w:rPr>
          <w:rFonts w:hint="eastAsia"/>
          <w:sz w:val="24"/>
        </w:rPr>
        <w:t>による</w:t>
      </w:r>
      <w:r>
        <w:rPr>
          <w:rFonts w:hint="eastAsia"/>
          <w:sz w:val="24"/>
        </w:rPr>
        <w:t>計画骨子作業部会（仮称）開催</w:t>
      </w:r>
    </w:p>
    <w:p w14:paraId="4167C772" w14:textId="77777777" w:rsidR="00530D0E" w:rsidRDefault="00F521CD" w:rsidP="00B04B2E">
      <w:pPr>
        <w:ind w:firstLineChars="800" w:firstLine="1920"/>
        <w:rPr>
          <w:sz w:val="24"/>
        </w:rPr>
      </w:pPr>
      <w:r>
        <w:rPr>
          <w:rFonts w:hint="eastAsia"/>
          <w:sz w:val="24"/>
        </w:rPr>
        <w:t>については、２回程度を予定する。</w:t>
      </w:r>
    </w:p>
    <w:p w14:paraId="455B3B87" w14:textId="77777777" w:rsidR="005A3084" w:rsidRDefault="00F521CD" w:rsidP="00F521CD">
      <w:pPr>
        <w:rPr>
          <w:sz w:val="24"/>
        </w:rPr>
      </w:pPr>
      <w:r>
        <w:rPr>
          <w:rFonts w:hint="eastAsia"/>
          <w:sz w:val="24"/>
        </w:rPr>
        <w:t xml:space="preserve">　　　　　　　</w:t>
      </w:r>
      <w:r w:rsidR="005A3084">
        <w:rPr>
          <w:rFonts w:hint="eastAsia"/>
          <w:sz w:val="24"/>
        </w:rPr>
        <w:t>③</w:t>
      </w:r>
      <w:r>
        <w:rPr>
          <w:rFonts w:hint="eastAsia"/>
          <w:sz w:val="24"/>
        </w:rPr>
        <w:t>計画骨子の作成</w:t>
      </w:r>
    </w:p>
    <w:p w14:paraId="58077F16" w14:textId="77777777" w:rsidR="00B04B2E" w:rsidRDefault="00F521CD" w:rsidP="005A3084">
      <w:pPr>
        <w:ind w:firstLineChars="900" w:firstLine="2160"/>
        <w:rPr>
          <w:sz w:val="24"/>
        </w:rPr>
      </w:pPr>
      <w:r>
        <w:rPr>
          <w:rFonts w:hint="eastAsia"/>
          <w:sz w:val="24"/>
        </w:rPr>
        <w:t>観光地域づくりマネージャー</w:t>
      </w:r>
      <w:r w:rsidR="00B04B2E">
        <w:rPr>
          <w:rFonts w:hint="eastAsia"/>
          <w:sz w:val="24"/>
        </w:rPr>
        <w:t>による</w:t>
      </w:r>
      <w:r>
        <w:rPr>
          <w:rFonts w:hint="eastAsia"/>
          <w:sz w:val="24"/>
        </w:rPr>
        <w:t>計画骨子作業部会（仮称）</w:t>
      </w:r>
      <w:r w:rsidR="005A3084">
        <w:rPr>
          <w:rFonts w:hint="eastAsia"/>
          <w:sz w:val="24"/>
        </w:rPr>
        <w:t>にお</w:t>
      </w:r>
    </w:p>
    <w:p w14:paraId="32A34F0D" w14:textId="77777777" w:rsidR="00F521CD" w:rsidRDefault="005A3084" w:rsidP="00B04B2E">
      <w:pPr>
        <w:ind w:firstLineChars="800" w:firstLine="1920"/>
        <w:rPr>
          <w:sz w:val="24"/>
        </w:rPr>
      </w:pPr>
      <w:r>
        <w:rPr>
          <w:rFonts w:hint="eastAsia"/>
          <w:sz w:val="24"/>
        </w:rPr>
        <w:t>い</w:t>
      </w:r>
      <w:r w:rsidR="00D754D1">
        <w:rPr>
          <w:rFonts w:hint="eastAsia"/>
          <w:sz w:val="24"/>
        </w:rPr>
        <w:t>て、</w:t>
      </w:r>
      <w:r>
        <w:rPr>
          <w:rFonts w:hint="eastAsia"/>
          <w:sz w:val="24"/>
        </w:rPr>
        <w:t>計画骨子を作成すること。</w:t>
      </w:r>
    </w:p>
    <w:p w14:paraId="3E1C7A51" w14:textId="77777777" w:rsidR="00F521CD" w:rsidRDefault="00F521CD" w:rsidP="00F521CD">
      <w:pPr>
        <w:rPr>
          <w:sz w:val="24"/>
        </w:rPr>
      </w:pPr>
      <w:r>
        <w:rPr>
          <w:rFonts w:hint="eastAsia"/>
          <w:sz w:val="24"/>
        </w:rPr>
        <w:t xml:space="preserve">　　　　　　　</w:t>
      </w:r>
    </w:p>
    <w:p w14:paraId="658D5209" w14:textId="77777777" w:rsidR="00F521CD" w:rsidRPr="00530D0E" w:rsidRDefault="00F521CD" w:rsidP="00F521CD">
      <w:pPr>
        <w:rPr>
          <w:sz w:val="24"/>
        </w:rPr>
      </w:pPr>
      <w:r>
        <w:rPr>
          <w:rFonts w:hint="eastAsia"/>
          <w:sz w:val="24"/>
        </w:rPr>
        <w:t xml:space="preserve">　　　　　　　</w:t>
      </w:r>
      <w:r w:rsidR="00D754D1">
        <w:rPr>
          <w:rFonts w:hint="eastAsia"/>
          <w:sz w:val="24"/>
        </w:rPr>
        <w:t>④</w:t>
      </w:r>
      <w:r>
        <w:rPr>
          <w:rFonts w:hint="eastAsia"/>
          <w:sz w:val="24"/>
        </w:rPr>
        <w:t>計画策定委員会（仮称）における参集者の選定</w:t>
      </w:r>
    </w:p>
    <w:p w14:paraId="79911096" w14:textId="77777777" w:rsidR="00B04B2E" w:rsidRDefault="00D754D1" w:rsidP="00797BFE">
      <w:pPr>
        <w:rPr>
          <w:sz w:val="24"/>
        </w:rPr>
      </w:pPr>
      <w:r>
        <w:rPr>
          <w:rFonts w:hint="eastAsia"/>
          <w:sz w:val="24"/>
        </w:rPr>
        <w:t xml:space="preserve">　　　　　　　　　観光地域づくりマネージャー</w:t>
      </w:r>
      <w:r w:rsidR="00B04B2E">
        <w:rPr>
          <w:rFonts w:hint="eastAsia"/>
          <w:sz w:val="24"/>
        </w:rPr>
        <w:t>による</w:t>
      </w:r>
      <w:r>
        <w:rPr>
          <w:rFonts w:hint="eastAsia"/>
          <w:sz w:val="24"/>
        </w:rPr>
        <w:t>計画骨子作業部会（仮称）にお</w:t>
      </w:r>
    </w:p>
    <w:p w14:paraId="4D364B38" w14:textId="77777777" w:rsidR="00797BFE" w:rsidRDefault="00D754D1" w:rsidP="00B04B2E">
      <w:pPr>
        <w:ind w:firstLineChars="800" w:firstLine="1920"/>
        <w:rPr>
          <w:sz w:val="24"/>
        </w:rPr>
      </w:pPr>
      <w:r>
        <w:rPr>
          <w:rFonts w:hint="eastAsia"/>
          <w:sz w:val="24"/>
        </w:rPr>
        <w:t>いて、計画策定委員会（仮称）における参集者の選定を行うこと。</w:t>
      </w:r>
    </w:p>
    <w:p w14:paraId="36F07F95" w14:textId="77777777" w:rsidR="00797BFE" w:rsidRDefault="00797BFE" w:rsidP="00D754D1">
      <w:pPr>
        <w:rPr>
          <w:sz w:val="24"/>
        </w:rPr>
      </w:pPr>
    </w:p>
    <w:p w14:paraId="435B419C" w14:textId="77777777" w:rsidR="00D754D1" w:rsidRDefault="00D754D1" w:rsidP="00D754D1">
      <w:pPr>
        <w:ind w:firstLineChars="400" w:firstLine="960"/>
        <w:rPr>
          <w:sz w:val="24"/>
        </w:rPr>
      </w:pPr>
      <w:r>
        <w:rPr>
          <w:rFonts w:hint="eastAsia"/>
          <w:sz w:val="24"/>
        </w:rPr>
        <w:t>３）</w:t>
      </w:r>
      <w:r w:rsidRPr="00D754D1">
        <w:rPr>
          <w:rFonts w:hint="eastAsia"/>
          <w:sz w:val="24"/>
        </w:rPr>
        <w:t>計画策定委員会（仮称）開催支援業務</w:t>
      </w:r>
    </w:p>
    <w:p w14:paraId="1EF0C648" w14:textId="77777777" w:rsidR="00B04B2E" w:rsidRDefault="006E0AFE" w:rsidP="00D754D1">
      <w:pPr>
        <w:ind w:firstLineChars="400" w:firstLine="960"/>
        <w:rPr>
          <w:sz w:val="24"/>
        </w:rPr>
      </w:pPr>
      <w:r>
        <w:rPr>
          <w:rFonts w:hint="eastAsia"/>
          <w:sz w:val="24"/>
        </w:rPr>
        <w:t xml:space="preserve">　　　観光地域づくりマネージャー</w:t>
      </w:r>
      <w:r w:rsidR="00B04B2E">
        <w:rPr>
          <w:rFonts w:hint="eastAsia"/>
          <w:sz w:val="24"/>
        </w:rPr>
        <w:t>による</w:t>
      </w:r>
      <w:r>
        <w:rPr>
          <w:rFonts w:hint="eastAsia"/>
          <w:sz w:val="24"/>
        </w:rPr>
        <w:t>計画骨子作業部会（仮称）において</w:t>
      </w:r>
    </w:p>
    <w:p w14:paraId="15F36C02" w14:textId="77777777" w:rsidR="00B04B2E" w:rsidRDefault="006E0AFE" w:rsidP="00B04B2E">
      <w:pPr>
        <w:ind w:firstLineChars="600" w:firstLine="1440"/>
        <w:rPr>
          <w:sz w:val="24"/>
        </w:rPr>
      </w:pPr>
      <w:r>
        <w:rPr>
          <w:rFonts w:hint="eastAsia"/>
          <w:sz w:val="24"/>
        </w:rPr>
        <w:t>作成さ</w:t>
      </w:r>
      <w:r w:rsidR="00B04B2E">
        <w:rPr>
          <w:rFonts w:hint="eastAsia"/>
          <w:sz w:val="24"/>
        </w:rPr>
        <w:t>れた計画骨子を基に、</w:t>
      </w:r>
      <w:r>
        <w:rPr>
          <w:rFonts w:hint="eastAsia"/>
          <w:sz w:val="24"/>
        </w:rPr>
        <w:t>計画策定委員会（仮称）に</w:t>
      </w:r>
      <w:r w:rsidR="007466CE">
        <w:rPr>
          <w:rFonts w:hint="eastAsia"/>
          <w:sz w:val="24"/>
        </w:rPr>
        <w:t>諮り、当該</w:t>
      </w:r>
      <w:r>
        <w:rPr>
          <w:rFonts w:hint="eastAsia"/>
          <w:sz w:val="24"/>
        </w:rPr>
        <w:t>観光圏</w:t>
      </w:r>
    </w:p>
    <w:p w14:paraId="368356E1" w14:textId="77777777" w:rsidR="00B04B2E" w:rsidRDefault="006E0AFE" w:rsidP="00B04B2E">
      <w:pPr>
        <w:ind w:firstLineChars="600" w:firstLine="1440"/>
        <w:rPr>
          <w:sz w:val="24"/>
        </w:rPr>
      </w:pPr>
      <w:r>
        <w:rPr>
          <w:rFonts w:hint="eastAsia"/>
          <w:sz w:val="24"/>
        </w:rPr>
        <w:t>の理念及びブランドコンセ</w:t>
      </w:r>
      <w:r w:rsidR="00B04B2E">
        <w:rPr>
          <w:rFonts w:hint="eastAsia"/>
          <w:sz w:val="24"/>
        </w:rPr>
        <w:t>プトの共有、多様な関係者の合意形成のうえ、</w:t>
      </w:r>
    </w:p>
    <w:p w14:paraId="67A8BA85" w14:textId="77777777" w:rsidR="00D754D1" w:rsidRDefault="00B04B2E" w:rsidP="00B04B2E">
      <w:pPr>
        <w:ind w:firstLineChars="600" w:firstLine="1440"/>
        <w:rPr>
          <w:sz w:val="24"/>
        </w:rPr>
      </w:pPr>
      <w:r>
        <w:rPr>
          <w:rFonts w:hint="eastAsia"/>
          <w:sz w:val="24"/>
        </w:rPr>
        <w:t>中期</w:t>
      </w:r>
      <w:r w:rsidR="006E0AFE">
        <w:rPr>
          <w:rFonts w:hint="eastAsia"/>
          <w:sz w:val="24"/>
        </w:rPr>
        <w:t>計画を作成することとする。</w:t>
      </w:r>
    </w:p>
    <w:p w14:paraId="4F0876C7" w14:textId="77777777" w:rsidR="006E0AFE" w:rsidRPr="006E0AFE" w:rsidRDefault="006E0AFE" w:rsidP="006E0AFE">
      <w:pPr>
        <w:ind w:firstLineChars="600" w:firstLine="1440"/>
        <w:rPr>
          <w:sz w:val="24"/>
        </w:rPr>
      </w:pPr>
    </w:p>
    <w:p w14:paraId="12C190CE" w14:textId="77777777" w:rsidR="006E0AFE" w:rsidRDefault="00B04B2E" w:rsidP="006E0AFE">
      <w:pPr>
        <w:ind w:firstLineChars="700" w:firstLine="1680"/>
        <w:rPr>
          <w:sz w:val="24"/>
        </w:rPr>
      </w:pPr>
      <w:r>
        <w:rPr>
          <w:rFonts w:hint="eastAsia"/>
          <w:sz w:val="24"/>
        </w:rPr>
        <w:t>①</w:t>
      </w:r>
      <w:r w:rsidR="006E0AFE">
        <w:rPr>
          <w:rFonts w:hint="eastAsia"/>
          <w:sz w:val="24"/>
        </w:rPr>
        <w:t>計画策定委員会</w:t>
      </w:r>
      <w:r w:rsidR="00D754D1" w:rsidRPr="00D754D1">
        <w:rPr>
          <w:rFonts w:hint="eastAsia"/>
          <w:sz w:val="24"/>
        </w:rPr>
        <w:t>（仮称）資料作成</w:t>
      </w:r>
    </w:p>
    <w:p w14:paraId="26DCE084" w14:textId="77777777" w:rsidR="00D754D1" w:rsidRPr="00D754D1" w:rsidRDefault="006E0AFE" w:rsidP="006E0AFE">
      <w:pPr>
        <w:ind w:firstLineChars="900" w:firstLine="2160"/>
        <w:rPr>
          <w:sz w:val="24"/>
        </w:rPr>
      </w:pPr>
      <w:r>
        <w:rPr>
          <w:rFonts w:hint="eastAsia"/>
          <w:sz w:val="24"/>
        </w:rPr>
        <w:t>計画策定委員会</w:t>
      </w:r>
      <w:r w:rsidR="00D754D1" w:rsidRPr="00D754D1">
        <w:rPr>
          <w:rFonts w:hint="eastAsia"/>
          <w:sz w:val="24"/>
        </w:rPr>
        <w:t>（仮称）開催における資料を作成すること。</w:t>
      </w:r>
    </w:p>
    <w:p w14:paraId="029DEBD8" w14:textId="77777777" w:rsidR="00D754D1" w:rsidRPr="00D754D1" w:rsidRDefault="00D754D1" w:rsidP="00D754D1">
      <w:pPr>
        <w:rPr>
          <w:sz w:val="24"/>
        </w:rPr>
      </w:pPr>
    </w:p>
    <w:p w14:paraId="7F6D604F" w14:textId="77777777" w:rsidR="006E0AFE" w:rsidRDefault="00D754D1" w:rsidP="00D754D1">
      <w:pPr>
        <w:rPr>
          <w:sz w:val="24"/>
        </w:rPr>
      </w:pPr>
      <w:r w:rsidRPr="00D754D1">
        <w:rPr>
          <w:rFonts w:hint="eastAsia"/>
          <w:sz w:val="24"/>
        </w:rPr>
        <w:t xml:space="preserve">　</w:t>
      </w:r>
      <w:r w:rsidR="00B04B2E">
        <w:rPr>
          <w:rFonts w:hint="eastAsia"/>
          <w:sz w:val="24"/>
        </w:rPr>
        <w:t xml:space="preserve">　　　　　　②</w:t>
      </w:r>
      <w:r w:rsidR="006E0AFE">
        <w:rPr>
          <w:rFonts w:hint="eastAsia"/>
          <w:sz w:val="24"/>
        </w:rPr>
        <w:t>計画策定委員会</w:t>
      </w:r>
      <w:r w:rsidRPr="00D754D1">
        <w:rPr>
          <w:rFonts w:hint="eastAsia"/>
          <w:sz w:val="24"/>
        </w:rPr>
        <w:t>（仮称）事務局支援</w:t>
      </w:r>
    </w:p>
    <w:p w14:paraId="2214A24D" w14:textId="77777777" w:rsidR="00D754D1" w:rsidRPr="00D754D1" w:rsidRDefault="006E0AFE" w:rsidP="006E0AFE">
      <w:pPr>
        <w:ind w:firstLineChars="900" w:firstLine="2160"/>
        <w:rPr>
          <w:sz w:val="24"/>
        </w:rPr>
      </w:pPr>
      <w:r>
        <w:rPr>
          <w:rFonts w:hint="eastAsia"/>
          <w:sz w:val="24"/>
        </w:rPr>
        <w:t>計画策定委員会</w:t>
      </w:r>
      <w:r w:rsidR="00B23CEA">
        <w:rPr>
          <w:rFonts w:hint="eastAsia"/>
          <w:sz w:val="24"/>
        </w:rPr>
        <w:t>（仮称）開催における事務局の支援を行うこと。</w:t>
      </w:r>
    </w:p>
    <w:p w14:paraId="0CA3283C" w14:textId="77777777" w:rsidR="00D754D1" w:rsidRPr="00D754D1" w:rsidRDefault="006E0AFE" w:rsidP="006E0AFE">
      <w:pPr>
        <w:ind w:firstLineChars="900" w:firstLine="2160"/>
        <w:rPr>
          <w:sz w:val="24"/>
        </w:rPr>
      </w:pPr>
      <w:r>
        <w:rPr>
          <w:rFonts w:hint="eastAsia"/>
          <w:sz w:val="24"/>
        </w:rPr>
        <w:t>計画策定委員会</w:t>
      </w:r>
      <w:r w:rsidR="00D754D1" w:rsidRPr="00D754D1">
        <w:rPr>
          <w:rFonts w:hint="eastAsia"/>
          <w:sz w:val="24"/>
        </w:rPr>
        <w:t>（仮称）開催につい</w:t>
      </w:r>
      <w:r>
        <w:rPr>
          <w:rFonts w:hint="eastAsia"/>
          <w:sz w:val="24"/>
        </w:rPr>
        <w:t>ては、４</w:t>
      </w:r>
      <w:r w:rsidR="00D754D1" w:rsidRPr="00D754D1">
        <w:rPr>
          <w:rFonts w:hint="eastAsia"/>
          <w:sz w:val="24"/>
        </w:rPr>
        <w:t>回程度を予定する。</w:t>
      </w:r>
    </w:p>
    <w:p w14:paraId="6A4B4B7A" w14:textId="77777777" w:rsidR="00D754D1" w:rsidRDefault="00D754D1" w:rsidP="00D754D1">
      <w:pPr>
        <w:rPr>
          <w:sz w:val="24"/>
        </w:rPr>
      </w:pPr>
    </w:p>
    <w:p w14:paraId="659B84AC" w14:textId="77777777" w:rsidR="004A5E8A" w:rsidRDefault="004A5E8A" w:rsidP="004A5E8A">
      <w:pPr>
        <w:ind w:firstLineChars="200" w:firstLine="480"/>
        <w:rPr>
          <w:sz w:val="24"/>
        </w:rPr>
      </w:pPr>
      <w:r>
        <w:rPr>
          <w:rFonts w:hint="eastAsia"/>
          <w:sz w:val="24"/>
        </w:rPr>
        <w:t xml:space="preserve">　</w:t>
      </w:r>
      <w:r w:rsidR="009572BC">
        <w:rPr>
          <w:rFonts w:hint="eastAsia"/>
          <w:sz w:val="24"/>
        </w:rPr>
        <w:t xml:space="preserve">　</w:t>
      </w:r>
      <w:r w:rsidR="006E0AFE">
        <w:rPr>
          <w:rFonts w:hint="eastAsia"/>
          <w:sz w:val="24"/>
        </w:rPr>
        <w:t>４</w:t>
      </w:r>
      <w:r w:rsidR="00EE628D">
        <w:rPr>
          <w:rFonts w:hint="eastAsia"/>
          <w:sz w:val="24"/>
        </w:rPr>
        <w:t>）</w:t>
      </w:r>
      <w:r w:rsidR="00493842">
        <w:rPr>
          <w:rFonts w:hint="eastAsia"/>
          <w:sz w:val="24"/>
        </w:rPr>
        <w:t>観光圏整備</w:t>
      </w:r>
      <w:r>
        <w:rPr>
          <w:rFonts w:hint="eastAsia"/>
          <w:sz w:val="24"/>
        </w:rPr>
        <w:t>計画策定業務</w:t>
      </w:r>
    </w:p>
    <w:p w14:paraId="1A3DB645" w14:textId="77777777" w:rsidR="004E6A63" w:rsidRPr="00EE628D" w:rsidRDefault="004E6A63" w:rsidP="004A5E8A">
      <w:pPr>
        <w:ind w:firstLineChars="200" w:firstLine="480"/>
        <w:rPr>
          <w:sz w:val="24"/>
        </w:rPr>
      </w:pPr>
    </w:p>
    <w:p w14:paraId="4C862B3D" w14:textId="77777777" w:rsidR="004E6A63" w:rsidRDefault="009572BC" w:rsidP="004E6A63">
      <w:pPr>
        <w:ind w:firstLineChars="200" w:firstLine="480"/>
        <w:rPr>
          <w:sz w:val="24"/>
        </w:rPr>
      </w:pPr>
      <w:r>
        <w:rPr>
          <w:rFonts w:hint="eastAsia"/>
          <w:sz w:val="24"/>
        </w:rPr>
        <w:t xml:space="preserve">　　　　　</w:t>
      </w:r>
      <w:r w:rsidR="004E6A63">
        <w:rPr>
          <w:rFonts w:hint="eastAsia"/>
          <w:sz w:val="24"/>
        </w:rPr>
        <w:t>①</w:t>
      </w:r>
      <w:r w:rsidR="00C83F1D">
        <w:rPr>
          <w:rFonts w:hint="eastAsia"/>
          <w:sz w:val="24"/>
        </w:rPr>
        <w:t>計画の期間</w:t>
      </w:r>
    </w:p>
    <w:p w14:paraId="5235A983" w14:textId="77777777" w:rsidR="004E6A63" w:rsidRDefault="00257142" w:rsidP="004E6A63">
      <w:pPr>
        <w:ind w:firstLineChars="900" w:firstLine="2160"/>
        <w:rPr>
          <w:sz w:val="24"/>
        </w:rPr>
      </w:pPr>
      <w:r>
        <w:rPr>
          <w:rFonts w:hint="eastAsia"/>
          <w:sz w:val="24"/>
        </w:rPr>
        <w:t>本</w:t>
      </w:r>
      <w:r w:rsidR="00C83F1D">
        <w:rPr>
          <w:rFonts w:hint="eastAsia"/>
          <w:sz w:val="24"/>
        </w:rPr>
        <w:t>計画の期間は、</w:t>
      </w:r>
      <w:r w:rsidR="00493842">
        <w:rPr>
          <w:rFonts w:hint="eastAsia"/>
          <w:sz w:val="24"/>
        </w:rPr>
        <w:t>令和５</w:t>
      </w:r>
      <w:r w:rsidR="00C83F1D">
        <w:rPr>
          <w:rFonts w:hint="eastAsia"/>
          <w:sz w:val="24"/>
        </w:rPr>
        <w:t>年度から</w:t>
      </w:r>
      <w:r w:rsidR="00493842">
        <w:rPr>
          <w:rFonts w:hint="eastAsia"/>
          <w:sz w:val="24"/>
        </w:rPr>
        <w:t>令和９</w:t>
      </w:r>
      <w:r w:rsidR="00C83F1D">
        <w:rPr>
          <w:rFonts w:hint="eastAsia"/>
          <w:sz w:val="24"/>
        </w:rPr>
        <w:t>年度までの５年間と</w:t>
      </w:r>
    </w:p>
    <w:p w14:paraId="6FB4E512" w14:textId="77777777" w:rsidR="00C83F1D" w:rsidRDefault="00C83F1D" w:rsidP="004E6A63">
      <w:pPr>
        <w:ind w:firstLineChars="800" w:firstLine="1920"/>
        <w:rPr>
          <w:sz w:val="24"/>
        </w:rPr>
      </w:pPr>
      <w:r>
        <w:rPr>
          <w:rFonts w:hint="eastAsia"/>
          <w:sz w:val="24"/>
        </w:rPr>
        <w:t>する。</w:t>
      </w:r>
    </w:p>
    <w:p w14:paraId="09C4E59E" w14:textId="77777777" w:rsidR="00C83F1D" w:rsidRDefault="00C83F1D" w:rsidP="00C83F1D">
      <w:pPr>
        <w:rPr>
          <w:sz w:val="24"/>
        </w:rPr>
      </w:pPr>
    </w:p>
    <w:p w14:paraId="61A99E76" w14:textId="77777777" w:rsidR="00C76975" w:rsidRDefault="00C76975" w:rsidP="00C83F1D">
      <w:pPr>
        <w:rPr>
          <w:sz w:val="24"/>
        </w:rPr>
      </w:pPr>
      <w:r>
        <w:rPr>
          <w:rFonts w:hint="eastAsia"/>
          <w:sz w:val="24"/>
        </w:rPr>
        <w:t xml:space="preserve">　　　　　　　②</w:t>
      </w:r>
      <w:r w:rsidR="00CE5223">
        <w:rPr>
          <w:rFonts w:hint="eastAsia"/>
          <w:sz w:val="24"/>
        </w:rPr>
        <w:t>各種関連施策との整合性</w:t>
      </w:r>
    </w:p>
    <w:p w14:paraId="4330FA52" w14:textId="77777777" w:rsidR="007466CE" w:rsidRDefault="007466CE" w:rsidP="007466CE">
      <w:pPr>
        <w:rPr>
          <w:sz w:val="24"/>
        </w:rPr>
      </w:pPr>
      <w:r>
        <w:rPr>
          <w:rFonts w:hint="eastAsia"/>
          <w:sz w:val="24"/>
        </w:rPr>
        <w:t xml:space="preserve">　　　　　　　　　平成２８年熊本地震による</w:t>
      </w:r>
      <w:r w:rsidR="00CE5223">
        <w:rPr>
          <w:rFonts w:hint="eastAsia"/>
          <w:sz w:val="24"/>
        </w:rPr>
        <w:t>観光の創造的復興の実現に向けた「熊本</w:t>
      </w:r>
    </w:p>
    <w:p w14:paraId="48FFF361" w14:textId="77777777" w:rsidR="00E4187E" w:rsidRDefault="00CE5223" w:rsidP="007466CE">
      <w:pPr>
        <w:ind w:firstLineChars="800" w:firstLine="1920"/>
        <w:rPr>
          <w:sz w:val="24"/>
        </w:rPr>
      </w:pPr>
      <w:r>
        <w:rPr>
          <w:rFonts w:hint="eastAsia"/>
          <w:sz w:val="24"/>
        </w:rPr>
        <w:t>観光復興会議」</w:t>
      </w:r>
      <w:r w:rsidR="00E4187E">
        <w:rPr>
          <w:rFonts w:hint="eastAsia"/>
          <w:sz w:val="24"/>
        </w:rPr>
        <w:t>の意見、</w:t>
      </w:r>
      <w:r w:rsidR="00E4187E" w:rsidRPr="00E4187E">
        <w:rPr>
          <w:rFonts w:hint="eastAsia"/>
          <w:sz w:val="24"/>
        </w:rPr>
        <w:t>国が策定した「明日の日本を支える観光ビジ</w:t>
      </w:r>
    </w:p>
    <w:p w14:paraId="1E28B70B" w14:textId="77777777" w:rsidR="00E4187E" w:rsidRDefault="00E4187E" w:rsidP="00E4187E">
      <w:pPr>
        <w:ind w:firstLineChars="800" w:firstLine="1920"/>
        <w:rPr>
          <w:sz w:val="24"/>
        </w:rPr>
      </w:pPr>
      <w:r w:rsidRPr="00E4187E">
        <w:rPr>
          <w:rFonts w:hint="eastAsia"/>
          <w:sz w:val="24"/>
        </w:rPr>
        <w:t>ョン」</w:t>
      </w:r>
      <w:r>
        <w:rPr>
          <w:rFonts w:hint="eastAsia"/>
          <w:sz w:val="24"/>
        </w:rPr>
        <w:t>、</w:t>
      </w:r>
      <w:r w:rsidRPr="00E4187E">
        <w:rPr>
          <w:rFonts w:hint="eastAsia"/>
          <w:sz w:val="24"/>
        </w:rPr>
        <w:t>世界水準のナショナルパークとしてのブランド化を図る</w:t>
      </w:r>
      <w:r>
        <w:rPr>
          <w:rFonts w:hint="eastAsia"/>
          <w:sz w:val="24"/>
        </w:rPr>
        <w:t>「</w:t>
      </w:r>
      <w:r w:rsidRPr="00E4187E">
        <w:rPr>
          <w:rFonts w:hint="eastAsia"/>
          <w:sz w:val="24"/>
        </w:rPr>
        <w:t>国</w:t>
      </w:r>
    </w:p>
    <w:p w14:paraId="1B02DC91" w14:textId="77777777" w:rsidR="007466CE" w:rsidRDefault="00E4187E" w:rsidP="007466CE">
      <w:pPr>
        <w:ind w:firstLineChars="800" w:firstLine="1920"/>
        <w:rPr>
          <w:sz w:val="24"/>
        </w:rPr>
      </w:pPr>
      <w:r w:rsidRPr="00E4187E">
        <w:rPr>
          <w:rFonts w:hint="eastAsia"/>
          <w:sz w:val="24"/>
        </w:rPr>
        <w:t>立公園満喫プロジェクト</w:t>
      </w:r>
      <w:r>
        <w:rPr>
          <w:rFonts w:hint="eastAsia"/>
          <w:sz w:val="24"/>
        </w:rPr>
        <w:t>」をはじめとする</w:t>
      </w:r>
      <w:r w:rsidR="007466CE">
        <w:rPr>
          <w:rFonts w:hint="eastAsia"/>
          <w:sz w:val="24"/>
        </w:rPr>
        <w:t>、</w:t>
      </w:r>
      <w:r>
        <w:rPr>
          <w:rFonts w:hint="eastAsia"/>
          <w:sz w:val="24"/>
        </w:rPr>
        <w:t>各種関連施策との整合性</w:t>
      </w:r>
    </w:p>
    <w:p w14:paraId="57D469A9" w14:textId="77777777" w:rsidR="00CE5223" w:rsidRDefault="00E4187E" w:rsidP="007466CE">
      <w:pPr>
        <w:ind w:firstLineChars="800" w:firstLine="1920"/>
        <w:rPr>
          <w:sz w:val="24"/>
        </w:rPr>
      </w:pPr>
      <w:r>
        <w:rPr>
          <w:rFonts w:hint="eastAsia"/>
          <w:sz w:val="24"/>
        </w:rPr>
        <w:t>を図ること。</w:t>
      </w:r>
    </w:p>
    <w:p w14:paraId="0AE66113" w14:textId="77777777" w:rsidR="00E4187E" w:rsidRDefault="00E4187E" w:rsidP="00E4187E">
      <w:pPr>
        <w:ind w:firstLineChars="800" w:firstLine="1920"/>
        <w:rPr>
          <w:sz w:val="24"/>
        </w:rPr>
      </w:pPr>
    </w:p>
    <w:p w14:paraId="4326BFDD" w14:textId="77777777" w:rsidR="0067252B" w:rsidRDefault="00E4187E" w:rsidP="00E4187E">
      <w:pPr>
        <w:ind w:firstLineChars="800" w:firstLine="1920"/>
        <w:rPr>
          <w:sz w:val="24"/>
        </w:rPr>
      </w:pPr>
      <w:r>
        <w:rPr>
          <w:rFonts w:hint="eastAsia"/>
          <w:sz w:val="24"/>
        </w:rPr>
        <w:lastRenderedPageBreak/>
        <w:t xml:space="preserve">　（ア）熊本観光復興会議の意見</w:t>
      </w:r>
    </w:p>
    <w:p w14:paraId="409B5056" w14:textId="77777777" w:rsidR="00E4187E" w:rsidRDefault="00213803" w:rsidP="0067252B">
      <w:pPr>
        <w:ind w:firstLineChars="1200" w:firstLine="2880"/>
        <w:rPr>
          <w:sz w:val="24"/>
        </w:rPr>
      </w:pPr>
      <w:r>
        <w:rPr>
          <w:rFonts w:hint="eastAsia"/>
          <w:sz w:val="24"/>
        </w:rPr>
        <w:t>（熊本県</w:t>
      </w:r>
      <w:r w:rsidR="0067252B">
        <w:rPr>
          <w:rFonts w:hint="eastAsia"/>
          <w:sz w:val="24"/>
        </w:rPr>
        <w:t xml:space="preserve">　商工観光労働部　観光経済交流局　観光物産課</w:t>
      </w:r>
      <w:r>
        <w:rPr>
          <w:rFonts w:hint="eastAsia"/>
          <w:sz w:val="24"/>
        </w:rPr>
        <w:t>）</w:t>
      </w:r>
    </w:p>
    <w:p w14:paraId="2165BEEC" w14:textId="77777777" w:rsidR="0067252B" w:rsidRDefault="00E4187E" w:rsidP="00E4187E">
      <w:pPr>
        <w:ind w:firstLineChars="800" w:firstLine="1920"/>
        <w:rPr>
          <w:sz w:val="24"/>
        </w:rPr>
      </w:pPr>
      <w:r>
        <w:rPr>
          <w:rFonts w:hint="eastAsia"/>
          <w:sz w:val="24"/>
        </w:rPr>
        <w:t xml:space="preserve">　（イ）明日の日本を支える観光ビジョン</w:t>
      </w:r>
    </w:p>
    <w:p w14:paraId="575A28BE" w14:textId="77777777" w:rsidR="00E4187E" w:rsidRDefault="00213803" w:rsidP="0067252B">
      <w:pPr>
        <w:ind w:firstLineChars="1200" w:firstLine="2880"/>
        <w:rPr>
          <w:sz w:val="24"/>
        </w:rPr>
      </w:pPr>
      <w:r>
        <w:rPr>
          <w:rFonts w:hint="eastAsia"/>
          <w:sz w:val="24"/>
        </w:rPr>
        <w:t>（</w:t>
      </w:r>
      <w:r w:rsidR="0067252B">
        <w:rPr>
          <w:rFonts w:hint="eastAsia"/>
          <w:sz w:val="24"/>
        </w:rPr>
        <w:t xml:space="preserve">国土交通省　観光庁　</w:t>
      </w:r>
      <w:r w:rsidR="0067252B" w:rsidRPr="0067252B">
        <w:rPr>
          <w:rFonts w:hint="eastAsia"/>
          <w:sz w:val="24"/>
        </w:rPr>
        <w:t>観光戦略課</w:t>
      </w:r>
      <w:r>
        <w:rPr>
          <w:rFonts w:hint="eastAsia"/>
          <w:sz w:val="24"/>
        </w:rPr>
        <w:t>）</w:t>
      </w:r>
    </w:p>
    <w:p w14:paraId="38D9E607" w14:textId="77777777" w:rsidR="00213803" w:rsidRDefault="00E4187E" w:rsidP="00213803">
      <w:pPr>
        <w:ind w:firstLineChars="800" w:firstLine="1920"/>
        <w:rPr>
          <w:sz w:val="24"/>
        </w:rPr>
      </w:pPr>
      <w:r>
        <w:rPr>
          <w:rFonts w:hint="eastAsia"/>
          <w:sz w:val="24"/>
        </w:rPr>
        <w:t xml:space="preserve">　（ウ）</w:t>
      </w:r>
      <w:r w:rsidR="00DA4D31">
        <w:rPr>
          <w:rFonts w:hint="eastAsia"/>
          <w:sz w:val="24"/>
        </w:rPr>
        <w:t>国立公園満喫プロジェクト（ステップアッププログラム）</w:t>
      </w:r>
    </w:p>
    <w:p w14:paraId="1A5A6EB1" w14:textId="77777777" w:rsidR="0067252B" w:rsidRDefault="0067252B" w:rsidP="00213803">
      <w:pPr>
        <w:ind w:firstLineChars="800" w:firstLine="1920"/>
        <w:rPr>
          <w:sz w:val="24"/>
        </w:rPr>
      </w:pPr>
      <w:r>
        <w:rPr>
          <w:rFonts w:hint="eastAsia"/>
          <w:sz w:val="24"/>
        </w:rPr>
        <w:t xml:space="preserve">　　　　（環境省　</w:t>
      </w:r>
      <w:r w:rsidRPr="0067252B">
        <w:rPr>
          <w:rFonts w:hint="eastAsia"/>
          <w:sz w:val="24"/>
        </w:rPr>
        <w:t>九州地方環境事務所</w:t>
      </w:r>
      <w:r>
        <w:rPr>
          <w:rFonts w:hint="eastAsia"/>
          <w:sz w:val="24"/>
        </w:rPr>
        <w:t xml:space="preserve">　</w:t>
      </w:r>
      <w:r w:rsidRPr="0067252B">
        <w:rPr>
          <w:rFonts w:hint="eastAsia"/>
          <w:sz w:val="24"/>
        </w:rPr>
        <w:t>国立公園課</w:t>
      </w:r>
      <w:r>
        <w:rPr>
          <w:rFonts w:hint="eastAsia"/>
          <w:sz w:val="24"/>
        </w:rPr>
        <w:t>）</w:t>
      </w:r>
    </w:p>
    <w:p w14:paraId="1A552F1B" w14:textId="77777777" w:rsidR="00DA4D31" w:rsidRDefault="00DA4D31" w:rsidP="00E4187E">
      <w:pPr>
        <w:ind w:firstLineChars="800" w:firstLine="1920"/>
        <w:rPr>
          <w:sz w:val="24"/>
        </w:rPr>
      </w:pPr>
      <w:r>
        <w:rPr>
          <w:rFonts w:hint="eastAsia"/>
          <w:sz w:val="24"/>
        </w:rPr>
        <w:t xml:space="preserve">　（エ）阿蘇ユネスコジオパーク</w:t>
      </w:r>
      <w:r w:rsidR="00213803">
        <w:rPr>
          <w:rFonts w:hint="eastAsia"/>
          <w:sz w:val="24"/>
        </w:rPr>
        <w:t>（</w:t>
      </w:r>
      <w:r w:rsidR="0067252B" w:rsidRPr="0067252B">
        <w:rPr>
          <w:rFonts w:hint="eastAsia"/>
          <w:sz w:val="24"/>
        </w:rPr>
        <w:t>阿蘇ジオパーク推進協議会</w:t>
      </w:r>
      <w:r w:rsidR="00213803">
        <w:rPr>
          <w:rFonts w:hint="eastAsia"/>
          <w:sz w:val="24"/>
        </w:rPr>
        <w:t>）</w:t>
      </w:r>
    </w:p>
    <w:p w14:paraId="50FCD821" w14:textId="77777777" w:rsidR="00DA4D31" w:rsidRDefault="00DA4D31" w:rsidP="00E4187E">
      <w:pPr>
        <w:ind w:firstLineChars="800" w:firstLine="1920"/>
        <w:rPr>
          <w:sz w:val="24"/>
        </w:rPr>
      </w:pPr>
      <w:r>
        <w:rPr>
          <w:rFonts w:hint="eastAsia"/>
          <w:sz w:val="24"/>
        </w:rPr>
        <w:t xml:space="preserve">　（オ）阿蘇地域世界農業遺産</w:t>
      </w:r>
      <w:r w:rsidR="00213803">
        <w:rPr>
          <w:rFonts w:hint="eastAsia"/>
          <w:sz w:val="24"/>
        </w:rPr>
        <w:t>（</w:t>
      </w:r>
      <w:r w:rsidR="0067252B" w:rsidRPr="0067252B">
        <w:rPr>
          <w:rFonts w:hint="eastAsia"/>
          <w:sz w:val="24"/>
        </w:rPr>
        <w:t>阿蘇地域世界農業遺産推進協会</w:t>
      </w:r>
      <w:r w:rsidR="00213803">
        <w:rPr>
          <w:rFonts w:hint="eastAsia"/>
          <w:sz w:val="24"/>
        </w:rPr>
        <w:t>）</w:t>
      </w:r>
    </w:p>
    <w:p w14:paraId="0EFC421B" w14:textId="77777777" w:rsidR="004959A3" w:rsidRDefault="00DA4D31" w:rsidP="00E4187E">
      <w:pPr>
        <w:ind w:firstLineChars="800" w:firstLine="1920"/>
        <w:rPr>
          <w:sz w:val="24"/>
        </w:rPr>
      </w:pPr>
      <w:r>
        <w:rPr>
          <w:rFonts w:hint="eastAsia"/>
          <w:sz w:val="24"/>
        </w:rPr>
        <w:t xml:space="preserve">　（カ）</w:t>
      </w:r>
      <w:r w:rsidR="00214CD5">
        <w:rPr>
          <w:rFonts w:hint="eastAsia"/>
          <w:sz w:val="24"/>
        </w:rPr>
        <w:t>南阿蘇鉄道沿線地域公共交通網形成計画</w:t>
      </w:r>
    </w:p>
    <w:p w14:paraId="7E80D0A9" w14:textId="77777777" w:rsidR="00DA4D31" w:rsidRDefault="00213803" w:rsidP="004959A3">
      <w:pPr>
        <w:ind w:firstLineChars="1200" w:firstLine="2880"/>
        <w:rPr>
          <w:sz w:val="24"/>
        </w:rPr>
      </w:pPr>
      <w:r>
        <w:rPr>
          <w:rFonts w:hint="eastAsia"/>
          <w:sz w:val="24"/>
        </w:rPr>
        <w:t>（</w:t>
      </w:r>
      <w:r w:rsidR="004959A3" w:rsidRPr="004959A3">
        <w:rPr>
          <w:rFonts w:hint="eastAsia"/>
          <w:sz w:val="24"/>
        </w:rPr>
        <w:t>南阿蘇鉄道沿線地域公共交通活性化協議会</w:t>
      </w:r>
      <w:r>
        <w:rPr>
          <w:rFonts w:hint="eastAsia"/>
          <w:sz w:val="24"/>
        </w:rPr>
        <w:t>）</w:t>
      </w:r>
    </w:p>
    <w:p w14:paraId="2ED1CED8" w14:textId="77777777" w:rsidR="00B04B2E" w:rsidRDefault="00B04B2E" w:rsidP="00B04B2E">
      <w:pPr>
        <w:rPr>
          <w:sz w:val="24"/>
        </w:rPr>
      </w:pPr>
      <w:r>
        <w:rPr>
          <w:rFonts w:hint="eastAsia"/>
          <w:sz w:val="24"/>
        </w:rPr>
        <w:t xml:space="preserve">　　　　　　　　　（キ）阿蘇山上観光復興ビジョン</w:t>
      </w:r>
    </w:p>
    <w:p w14:paraId="41F8FA3A" w14:textId="77777777" w:rsidR="00B04B2E" w:rsidRDefault="00B04B2E" w:rsidP="00B04B2E">
      <w:pPr>
        <w:rPr>
          <w:sz w:val="24"/>
        </w:rPr>
      </w:pPr>
      <w:r>
        <w:rPr>
          <w:rFonts w:hint="eastAsia"/>
          <w:sz w:val="24"/>
        </w:rPr>
        <w:t xml:space="preserve">　　　　　　　　　　　　（阿蘇市）</w:t>
      </w:r>
    </w:p>
    <w:p w14:paraId="07A46109" w14:textId="77777777" w:rsidR="00B04B2E" w:rsidRDefault="00B04B2E" w:rsidP="00B04B2E">
      <w:pPr>
        <w:rPr>
          <w:sz w:val="24"/>
        </w:rPr>
      </w:pPr>
      <w:r>
        <w:rPr>
          <w:rFonts w:hint="eastAsia"/>
          <w:sz w:val="24"/>
        </w:rPr>
        <w:t xml:space="preserve">　　　　　　　　　（ク）</w:t>
      </w:r>
      <w:r w:rsidR="00C06C3F" w:rsidRPr="00C06C3F">
        <w:rPr>
          <w:rFonts w:hint="eastAsia"/>
          <w:sz w:val="24"/>
        </w:rPr>
        <w:t>祖母・傾・大崩ユネスコエコパーク</w:t>
      </w:r>
    </w:p>
    <w:p w14:paraId="482B4134" w14:textId="77777777" w:rsidR="00C06C3F" w:rsidRDefault="00C06C3F" w:rsidP="00B04B2E">
      <w:pPr>
        <w:rPr>
          <w:sz w:val="24"/>
        </w:rPr>
      </w:pPr>
      <w:r>
        <w:rPr>
          <w:rFonts w:hint="eastAsia"/>
          <w:sz w:val="24"/>
        </w:rPr>
        <w:t xml:space="preserve">　　　　　　　　　　　　（</w:t>
      </w:r>
      <w:r w:rsidRPr="00C06C3F">
        <w:rPr>
          <w:rFonts w:hint="eastAsia"/>
          <w:sz w:val="24"/>
        </w:rPr>
        <w:t>祖母傾ユネスコエコパーク大分・宮崎推進協議会事務局</w:t>
      </w:r>
      <w:r>
        <w:rPr>
          <w:rFonts w:hint="eastAsia"/>
          <w:sz w:val="24"/>
        </w:rPr>
        <w:t>）</w:t>
      </w:r>
    </w:p>
    <w:p w14:paraId="3E7144CD" w14:textId="77777777" w:rsidR="00C06C3F" w:rsidRDefault="00C06C3F" w:rsidP="00B04B2E">
      <w:pPr>
        <w:rPr>
          <w:sz w:val="24"/>
        </w:rPr>
      </w:pPr>
      <w:r>
        <w:rPr>
          <w:rFonts w:hint="eastAsia"/>
          <w:sz w:val="24"/>
        </w:rPr>
        <w:t xml:space="preserve">　　　　　　　　　（ケ）高千穂郷・椎葉山地域</w:t>
      </w:r>
      <w:r w:rsidRPr="00C06C3F">
        <w:rPr>
          <w:rFonts w:hint="eastAsia"/>
          <w:sz w:val="24"/>
        </w:rPr>
        <w:t>世界農業遺産</w:t>
      </w:r>
    </w:p>
    <w:p w14:paraId="1A694F4E" w14:textId="77777777" w:rsidR="00C06C3F" w:rsidRPr="00C06C3F" w:rsidRDefault="00C06C3F" w:rsidP="00B04B2E">
      <w:pPr>
        <w:rPr>
          <w:sz w:val="24"/>
        </w:rPr>
      </w:pPr>
      <w:r>
        <w:rPr>
          <w:rFonts w:hint="eastAsia"/>
          <w:sz w:val="24"/>
        </w:rPr>
        <w:t xml:space="preserve">　　　　　　　　　　　　（</w:t>
      </w:r>
      <w:r w:rsidRPr="00C06C3F">
        <w:rPr>
          <w:rFonts w:hint="eastAsia"/>
          <w:sz w:val="24"/>
        </w:rPr>
        <w:t>世界農業遺産高千穂郷・椎葉山地域活性化協議会</w:t>
      </w:r>
      <w:r>
        <w:rPr>
          <w:rFonts w:hint="eastAsia"/>
          <w:sz w:val="24"/>
        </w:rPr>
        <w:t>）</w:t>
      </w:r>
    </w:p>
    <w:p w14:paraId="55142D37" w14:textId="77777777" w:rsidR="00C83F1D" w:rsidRDefault="00C76975" w:rsidP="00C83F1D">
      <w:pPr>
        <w:rPr>
          <w:sz w:val="24"/>
        </w:rPr>
      </w:pPr>
      <w:r>
        <w:rPr>
          <w:rFonts w:hint="eastAsia"/>
          <w:sz w:val="24"/>
        </w:rPr>
        <w:t xml:space="preserve">　　　　　　　③</w:t>
      </w:r>
      <w:r w:rsidR="00C83F1D">
        <w:rPr>
          <w:rFonts w:hint="eastAsia"/>
          <w:sz w:val="24"/>
        </w:rPr>
        <w:t>目標の設定</w:t>
      </w:r>
    </w:p>
    <w:p w14:paraId="02177492" w14:textId="77777777" w:rsidR="00213803" w:rsidRDefault="004E6A63" w:rsidP="00213803">
      <w:pPr>
        <w:rPr>
          <w:sz w:val="24"/>
        </w:rPr>
      </w:pPr>
      <w:r>
        <w:rPr>
          <w:rFonts w:hint="eastAsia"/>
          <w:sz w:val="24"/>
        </w:rPr>
        <w:t xml:space="preserve">　　　　　　　　　</w:t>
      </w:r>
      <w:r w:rsidR="00C83F1D">
        <w:rPr>
          <w:rFonts w:hint="eastAsia"/>
          <w:sz w:val="24"/>
        </w:rPr>
        <w:t>定量的な要素を含めた目標</w:t>
      </w:r>
      <w:r w:rsidR="00213803">
        <w:rPr>
          <w:rFonts w:hint="eastAsia"/>
          <w:sz w:val="24"/>
        </w:rPr>
        <w:t>（</w:t>
      </w:r>
      <w:r w:rsidR="00213803" w:rsidRPr="00213803">
        <w:rPr>
          <w:rFonts w:hint="eastAsia"/>
          <w:sz w:val="24"/>
        </w:rPr>
        <w:t>来訪者満足度、旅行消費額、宿泊者数、</w:t>
      </w:r>
    </w:p>
    <w:p w14:paraId="58DFB37E" w14:textId="77777777" w:rsidR="00C83F1D" w:rsidRDefault="00213803" w:rsidP="00213803">
      <w:pPr>
        <w:ind w:firstLineChars="800" w:firstLine="1920"/>
        <w:rPr>
          <w:sz w:val="24"/>
        </w:rPr>
      </w:pPr>
      <w:r w:rsidRPr="00213803">
        <w:rPr>
          <w:rFonts w:hint="eastAsia"/>
          <w:sz w:val="24"/>
        </w:rPr>
        <w:t>リピーター率</w:t>
      </w:r>
      <w:r>
        <w:rPr>
          <w:rFonts w:hint="eastAsia"/>
          <w:sz w:val="24"/>
        </w:rPr>
        <w:t>等）</w:t>
      </w:r>
      <w:r w:rsidR="00C83F1D">
        <w:rPr>
          <w:rFonts w:hint="eastAsia"/>
          <w:sz w:val="24"/>
        </w:rPr>
        <w:t>、</w:t>
      </w:r>
      <w:r w:rsidR="00797BFE">
        <w:rPr>
          <w:rFonts w:hint="eastAsia"/>
          <w:sz w:val="24"/>
        </w:rPr>
        <w:t>国内外を含めたターゲットを設定すること。</w:t>
      </w:r>
    </w:p>
    <w:p w14:paraId="18F5DA4B" w14:textId="77777777" w:rsidR="004959A3" w:rsidRDefault="004959A3" w:rsidP="00213803">
      <w:pPr>
        <w:ind w:firstLineChars="800" w:firstLine="1920"/>
        <w:rPr>
          <w:sz w:val="24"/>
        </w:rPr>
      </w:pPr>
    </w:p>
    <w:p w14:paraId="2AC440D8" w14:textId="77777777" w:rsidR="00797BFE" w:rsidRDefault="00C76975" w:rsidP="00797BFE">
      <w:pPr>
        <w:rPr>
          <w:sz w:val="24"/>
        </w:rPr>
      </w:pPr>
      <w:r>
        <w:rPr>
          <w:rFonts w:hint="eastAsia"/>
          <w:sz w:val="24"/>
        </w:rPr>
        <w:t xml:space="preserve">　　　　　　　④</w:t>
      </w:r>
      <w:r w:rsidR="00797BFE">
        <w:rPr>
          <w:rFonts w:hint="eastAsia"/>
          <w:sz w:val="24"/>
        </w:rPr>
        <w:t>アクションプランの設定</w:t>
      </w:r>
    </w:p>
    <w:p w14:paraId="45F870E4" w14:textId="77777777" w:rsidR="00797BFE" w:rsidRDefault="004E6A63" w:rsidP="00797BFE">
      <w:pPr>
        <w:rPr>
          <w:sz w:val="24"/>
        </w:rPr>
      </w:pPr>
      <w:r>
        <w:rPr>
          <w:rFonts w:hint="eastAsia"/>
          <w:sz w:val="24"/>
        </w:rPr>
        <w:t xml:space="preserve">　　　　　　　　　</w:t>
      </w:r>
      <w:r w:rsidR="00797BFE">
        <w:rPr>
          <w:rFonts w:hint="eastAsia"/>
          <w:sz w:val="24"/>
        </w:rPr>
        <w:t>目標達成に向けた事業方針及び実施主体を設定すること。</w:t>
      </w:r>
    </w:p>
    <w:p w14:paraId="670FAD2C" w14:textId="77777777" w:rsidR="00797BFE" w:rsidRPr="004E6A63" w:rsidRDefault="00797BFE" w:rsidP="00797BFE">
      <w:pPr>
        <w:rPr>
          <w:sz w:val="24"/>
        </w:rPr>
      </w:pPr>
    </w:p>
    <w:p w14:paraId="5F7362B9" w14:textId="77777777" w:rsidR="00797BFE" w:rsidRDefault="00C76975" w:rsidP="004E6A63">
      <w:pPr>
        <w:ind w:firstLineChars="700" w:firstLine="1680"/>
        <w:rPr>
          <w:sz w:val="24"/>
        </w:rPr>
      </w:pPr>
      <w:r>
        <w:rPr>
          <w:rFonts w:hint="eastAsia"/>
          <w:sz w:val="24"/>
        </w:rPr>
        <w:t>⑤</w:t>
      </w:r>
      <w:r w:rsidR="00B04B2E">
        <w:rPr>
          <w:rFonts w:hint="eastAsia"/>
          <w:sz w:val="24"/>
        </w:rPr>
        <w:t>当該</w:t>
      </w:r>
      <w:r w:rsidR="00797BFE">
        <w:rPr>
          <w:rFonts w:hint="eastAsia"/>
          <w:sz w:val="24"/>
        </w:rPr>
        <w:t>観光圏の方向性</w:t>
      </w:r>
    </w:p>
    <w:p w14:paraId="689F4911" w14:textId="77777777" w:rsidR="007466CE" w:rsidRDefault="004E6A63" w:rsidP="007466CE">
      <w:pPr>
        <w:rPr>
          <w:sz w:val="24"/>
        </w:rPr>
      </w:pPr>
      <w:r>
        <w:rPr>
          <w:rFonts w:hint="eastAsia"/>
          <w:sz w:val="24"/>
        </w:rPr>
        <w:t xml:space="preserve">　　　　　　　　　</w:t>
      </w:r>
      <w:r w:rsidR="007466CE">
        <w:rPr>
          <w:rFonts w:hint="eastAsia"/>
          <w:sz w:val="24"/>
        </w:rPr>
        <w:t>当該</w:t>
      </w:r>
      <w:r w:rsidR="00797BFE">
        <w:rPr>
          <w:rFonts w:hint="eastAsia"/>
          <w:sz w:val="24"/>
        </w:rPr>
        <w:t>観光圏における持続及び発展、ＤＭＯ形成及び確立を視野に入</w:t>
      </w:r>
    </w:p>
    <w:p w14:paraId="41C306AA" w14:textId="77777777" w:rsidR="00797BFE" w:rsidRDefault="00797BFE" w:rsidP="007466CE">
      <w:pPr>
        <w:ind w:firstLineChars="800" w:firstLine="1920"/>
        <w:rPr>
          <w:sz w:val="24"/>
        </w:rPr>
      </w:pPr>
      <w:r>
        <w:rPr>
          <w:rFonts w:hint="eastAsia"/>
          <w:sz w:val="24"/>
        </w:rPr>
        <w:t>れた方向性を検討すること。</w:t>
      </w:r>
    </w:p>
    <w:p w14:paraId="71E37A67" w14:textId="77777777" w:rsidR="00B70C29" w:rsidRPr="004E6A63" w:rsidRDefault="00B70C29" w:rsidP="00B70C29">
      <w:pPr>
        <w:ind w:firstLineChars="300" w:firstLine="720"/>
        <w:rPr>
          <w:sz w:val="24"/>
        </w:rPr>
      </w:pPr>
    </w:p>
    <w:p w14:paraId="3EDBA8AB" w14:textId="77777777" w:rsidR="00871E94" w:rsidRPr="00BA0104" w:rsidRDefault="004E6A63" w:rsidP="00871E94">
      <w:pPr>
        <w:rPr>
          <w:sz w:val="24"/>
        </w:rPr>
      </w:pPr>
      <w:r>
        <w:rPr>
          <w:rFonts w:hint="eastAsia"/>
          <w:sz w:val="24"/>
        </w:rPr>
        <w:t>８</w:t>
      </w:r>
      <w:r>
        <w:rPr>
          <w:sz w:val="24"/>
        </w:rPr>
        <w:t>．工期</w:t>
      </w:r>
    </w:p>
    <w:p w14:paraId="0BE28DA7" w14:textId="6F8207E0" w:rsidR="00871E94" w:rsidRPr="00BA0104" w:rsidRDefault="00AE4BD7" w:rsidP="00871E94">
      <w:pPr>
        <w:rPr>
          <w:sz w:val="24"/>
        </w:rPr>
      </w:pPr>
      <w:r w:rsidRPr="00BA0104">
        <w:rPr>
          <w:sz w:val="24"/>
        </w:rPr>
        <w:t xml:space="preserve">　</w:t>
      </w:r>
      <w:r w:rsidR="006E0AFE">
        <w:rPr>
          <w:rFonts w:hint="eastAsia"/>
          <w:sz w:val="24"/>
        </w:rPr>
        <w:t xml:space="preserve">　　</w:t>
      </w:r>
      <w:r w:rsidR="00795FBF">
        <w:rPr>
          <w:sz w:val="24"/>
        </w:rPr>
        <w:t>契約締結の</w:t>
      </w:r>
      <w:r w:rsidR="00795FBF">
        <w:rPr>
          <w:rFonts w:hint="eastAsia"/>
          <w:sz w:val="24"/>
        </w:rPr>
        <w:t>翌日</w:t>
      </w:r>
      <w:r w:rsidR="0005316A" w:rsidRPr="00BA0104">
        <w:rPr>
          <w:sz w:val="24"/>
        </w:rPr>
        <w:t>から</w:t>
      </w:r>
      <w:r w:rsidR="00493842">
        <w:rPr>
          <w:rFonts w:hint="eastAsia"/>
          <w:sz w:val="24"/>
        </w:rPr>
        <w:t>令和４</w:t>
      </w:r>
      <w:r w:rsidR="009466BA" w:rsidRPr="00BA0104">
        <w:rPr>
          <w:rFonts w:hint="eastAsia"/>
          <w:sz w:val="24"/>
        </w:rPr>
        <w:t>年</w:t>
      </w:r>
      <w:r w:rsidR="004D26E5">
        <w:rPr>
          <w:rFonts w:hint="eastAsia"/>
          <w:sz w:val="24"/>
        </w:rPr>
        <w:t>１０</w:t>
      </w:r>
      <w:r w:rsidR="009466BA" w:rsidRPr="00BA0104">
        <w:rPr>
          <w:rFonts w:hint="eastAsia"/>
          <w:sz w:val="24"/>
        </w:rPr>
        <w:t>月</w:t>
      </w:r>
      <w:r w:rsidR="004D26E5">
        <w:rPr>
          <w:rFonts w:hint="eastAsia"/>
          <w:sz w:val="24"/>
        </w:rPr>
        <w:t>３１</w:t>
      </w:r>
      <w:r w:rsidR="009466BA" w:rsidRPr="00BA0104">
        <w:rPr>
          <w:rFonts w:hint="eastAsia"/>
          <w:sz w:val="24"/>
        </w:rPr>
        <w:t>日</w:t>
      </w:r>
      <w:r w:rsidR="004D26E5">
        <w:rPr>
          <w:rFonts w:hint="eastAsia"/>
          <w:sz w:val="24"/>
        </w:rPr>
        <w:t>（月）</w:t>
      </w:r>
      <w:r w:rsidR="00871E94" w:rsidRPr="00BA0104">
        <w:rPr>
          <w:sz w:val="24"/>
        </w:rPr>
        <w:t>まで</w:t>
      </w:r>
    </w:p>
    <w:p w14:paraId="0D60F7DE" w14:textId="77777777" w:rsidR="00C557AC" w:rsidRPr="00BA0104" w:rsidRDefault="00C557AC" w:rsidP="00871E94">
      <w:pPr>
        <w:rPr>
          <w:sz w:val="24"/>
        </w:rPr>
      </w:pPr>
    </w:p>
    <w:p w14:paraId="5C11BBF7" w14:textId="77777777" w:rsidR="004E6A63" w:rsidRDefault="004E6A63" w:rsidP="004E6A63">
      <w:pPr>
        <w:rPr>
          <w:sz w:val="24"/>
        </w:rPr>
      </w:pPr>
      <w:r>
        <w:rPr>
          <w:rFonts w:hAnsi="ＭＳ 明朝" w:hint="eastAsia"/>
          <w:sz w:val="24"/>
        </w:rPr>
        <w:t>９</w:t>
      </w:r>
      <w:r w:rsidR="00221FAD">
        <w:rPr>
          <w:rFonts w:hAnsi="ＭＳ 明朝"/>
          <w:sz w:val="24"/>
          <w:lang w:eastAsia="zh-TW"/>
        </w:rPr>
        <w:t>．成果</w:t>
      </w:r>
      <w:r w:rsidR="00871E94" w:rsidRPr="00BA0104">
        <w:rPr>
          <w:rFonts w:hAnsi="ＭＳ 明朝"/>
          <w:sz w:val="24"/>
          <w:lang w:eastAsia="zh-TW"/>
        </w:rPr>
        <w:t>品</w:t>
      </w:r>
    </w:p>
    <w:p w14:paraId="2F64D50A" w14:textId="77777777" w:rsidR="007E7617" w:rsidRPr="004E6A63" w:rsidRDefault="007E7617" w:rsidP="004E6A63">
      <w:pPr>
        <w:ind w:firstLineChars="400" w:firstLine="960"/>
        <w:rPr>
          <w:sz w:val="24"/>
        </w:rPr>
      </w:pPr>
      <w:r>
        <w:rPr>
          <w:rFonts w:hAnsi="ＭＳ 明朝" w:hint="eastAsia"/>
          <w:sz w:val="24"/>
        </w:rPr>
        <w:t>１）</w:t>
      </w:r>
      <w:r w:rsidRPr="007E7617">
        <w:rPr>
          <w:rFonts w:hAnsi="ＭＳ 明朝" w:hint="eastAsia"/>
          <w:sz w:val="24"/>
        </w:rPr>
        <w:t>実施報告書</w:t>
      </w:r>
    </w:p>
    <w:p w14:paraId="4A4DA019" w14:textId="77777777" w:rsidR="004E6A63" w:rsidRDefault="007E7617" w:rsidP="007E7617">
      <w:pPr>
        <w:rPr>
          <w:rFonts w:hAnsi="ＭＳ 明朝"/>
          <w:sz w:val="24"/>
        </w:rPr>
      </w:pPr>
      <w:r>
        <w:rPr>
          <w:rFonts w:hAnsi="ＭＳ 明朝" w:hint="eastAsia"/>
          <w:sz w:val="24"/>
        </w:rPr>
        <w:t xml:space="preserve">　　</w:t>
      </w:r>
      <w:r w:rsidR="00221FAD">
        <w:rPr>
          <w:rFonts w:hAnsi="ＭＳ 明朝" w:hint="eastAsia"/>
          <w:sz w:val="24"/>
        </w:rPr>
        <w:t xml:space="preserve">　</w:t>
      </w:r>
    </w:p>
    <w:p w14:paraId="1F03B327" w14:textId="77777777" w:rsidR="007E7617" w:rsidRPr="007E7617" w:rsidRDefault="007E7617" w:rsidP="004E6A63">
      <w:pPr>
        <w:ind w:firstLineChars="700" w:firstLine="1680"/>
        <w:rPr>
          <w:rFonts w:hAnsi="ＭＳ 明朝"/>
          <w:sz w:val="24"/>
        </w:rPr>
      </w:pPr>
      <w:r w:rsidRPr="007E7617">
        <w:rPr>
          <w:rFonts w:hAnsi="ＭＳ 明朝" w:hint="eastAsia"/>
          <w:sz w:val="24"/>
        </w:rPr>
        <w:t>①本業務の執行過程や経過が明確になるように取りまとめたもの。</w:t>
      </w:r>
    </w:p>
    <w:p w14:paraId="6BFCB15D" w14:textId="77777777" w:rsidR="004E6A63" w:rsidRDefault="007E7617" w:rsidP="007E7617">
      <w:pPr>
        <w:rPr>
          <w:rFonts w:hAnsi="ＭＳ 明朝"/>
          <w:sz w:val="24"/>
        </w:rPr>
      </w:pPr>
      <w:r>
        <w:rPr>
          <w:rFonts w:hAnsi="ＭＳ 明朝" w:hint="eastAsia"/>
          <w:sz w:val="24"/>
        </w:rPr>
        <w:t xml:space="preserve">　　</w:t>
      </w:r>
      <w:r w:rsidR="00221FAD">
        <w:rPr>
          <w:rFonts w:hAnsi="ＭＳ 明朝" w:hint="eastAsia"/>
          <w:sz w:val="24"/>
        </w:rPr>
        <w:t xml:space="preserve">　</w:t>
      </w:r>
    </w:p>
    <w:p w14:paraId="582D2097" w14:textId="77777777" w:rsidR="007E7617" w:rsidRPr="007E7617" w:rsidRDefault="004E6A63" w:rsidP="004E6A63">
      <w:pPr>
        <w:ind w:firstLineChars="700" w:firstLine="1680"/>
        <w:rPr>
          <w:rFonts w:hAnsi="ＭＳ 明朝"/>
          <w:sz w:val="24"/>
        </w:rPr>
      </w:pPr>
      <w:r>
        <w:rPr>
          <w:rFonts w:hAnsi="ＭＳ 明朝" w:hint="eastAsia"/>
          <w:sz w:val="24"/>
        </w:rPr>
        <w:t>②Ａ４版サイズにより、３</w:t>
      </w:r>
      <w:r w:rsidR="007E7617" w:rsidRPr="007E7617">
        <w:rPr>
          <w:rFonts w:hAnsi="ＭＳ 明朝" w:hint="eastAsia"/>
          <w:sz w:val="24"/>
        </w:rPr>
        <w:t>部提出すること。</w:t>
      </w:r>
    </w:p>
    <w:p w14:paraId="56481898" w14:textId="77777777" w:rsidR="00637EAE" w:rsidRDefault="00637EAE" w:rsidP="00351DA7">
      <w:pPr>
        <w:rPr>
          <w:sz w:val="24"/>
        </w:rPr>
      </w:pPr>
    </w:p>
    <w:p w14:paraId="26E473F5" w14:textId="77777777" w:rsidR="00637EAE" w:rsidRDefault="004E6A63" w:rsidP="00351DA7">
      <w:pPr>
        <w:rPr>
          <w:sz w:val="24"/>
        </w:rPr>
      </w:pPr>
      <w:r>
        <w:rPr>
          <w:rFonts w:hint="eastAsia"/>
          <w:sz w:val="24"/>
        </w:rPr>
        <w:t xml:space="preserve">　　　　　　　③ＣＤまたはＤＶＤにより、</w:t>
      </w:r>
      <w:r w:rsidRPr="004E6A63">
        <w:rPr>
          <w:rFonts w:hint="eastAsia"/>
          <w:sz w:val="24"/>
        </w:rPr>
        <w:t>１部</w:t>
      </w:r>
      <w:r>
        <w:rPr>
          <w:rFonts w:hint="eastAsia"/>
          <w:sz w:val="24"/>
        </w:rPr>
        <w:t>提出すること。</w:t>
      </w:r>
    </w:p>
    <w:p w14:paraId="254157B2" w14:textId="77777777" w:rsidR="004E6A63" w:rsidRDefault="004E6A63" w:rsidP="00351DA7">
      <w:pPr>
        <w:rPr>
          <w:sz w:val="24"/>
        </w:rPr>
      </w:pPr>
    </w:p>
    <w:p w14:paraId="56CE0B66" w14:textId="77777777" w:rsidR="004E6A63" w:rsidRDefault="00EE628D" w:rsidP="00CC1AA6">
      <w:pPr>
        <w:ind w:firstLineChars="400" w:firstLine="960"/>
        <w:rPr>
          <w:sz w:val="24"/>
        </w:rPr>
      </w:pPr>
      <w:r>
        <w:rPr>
          <w:rFonts w:hint="eastAsia"/>
          <w:sz w:val="24"/>
        </w:rPr>
        <w:t>２）</w:t>
      </w:r>
      <w:r w:rsidR="00493842">
        <w:rPr>
          <w:rFonts w:hint="eastAsia"/>
          <w:sz w:val="24"/>
        </w:rPr>
        <w:t>観光圏整備</w:t>
      </w:r>
      <w:r w:rsidR="004E6A63">
        <w:rPr>
          <w:rFonts w:hint="eastAsia"/>
          <w:sz w:val="24"/>
        </w:rPr>
        <w:t>計画</w:t>
      </w:r>
    </w:p>
    <w:p w14:paraId="399829B0" w14:textId="77777777" w:rsidR="004E6A63" w:rsidRDefault="004E6A63" w:rsidP="004E6A63">
      <w:pPr>
        <w:ind w:firstLineChars="400" w:firstLine="960"/>
        <w:rPr>
          <w:sz w:val="24"/>
        </w:rPr>
      </w:pPr>
    </w:p>
    <w:p w14:paraId="1D84126A" w14:textId="77777777" w:rsidR="004E6A63" w:rsidRDefault="004E6A63" w:rsidP="004E6A63">
      <w:pPr>
        <w:ind w:firstLineChars="400" w:firstLine="960"/>
        <w:rPr>
          <w:sz w:val="24"/>
        </w:rPr>
      </w:pPr>
      <w:r>
        <w:rPr>
          <w:rFonts w:hint="eastAsia"/>
          <w:sz w:val="24"/>
        </w:rPr>
        <w:t xml:space="preserve">　　　①</w:t>
      </w:r>
      <w:r w:rsidR="00C76975">
        <w:rPr>
          <w:rFonts w:hint="eastAsia"/>
          <w:sz w:val="24"/>
        </w:rPr>
        <w:t>Ａ４版サイズにより、</w:t>
      </w:r>
      <w:r w:rsidR="00376D0F">
        <w:rPr>
          <w:rFonts w:hint="eastAsia"/>
          <w:sz w:val="24"/>
        </w:rPr>
        <w:t>４</w:t>
      </w:r>
      <w:r>
        <w:rPr>
          <w:rFonts w:hint="eastAsia"/>
          <w:sz w:val="24"/>
        </w:rPr>
        <w:t>０部提出すること。</w:t>
      </w:r>
    </w:p>
    <w:p w14:paraId="6EC33F4D" w14:textId="77777777" w:rsidR="004E6A63" w:rsidRDefault="004E6A63" w:rsidP="004E6A63">
      <w:pPr>
        <w:ind w:firstLineChars="400" w:firstLine="960"/>
        <w:rPr>
          <w:sz w:val="24"/>
        </w:rPr>
      </w:pPr>
    </w:p>
    <w:p w14:paraId="53606229" w14:textId="77777777" w:rsidR="004E6A63" w:rsidRDefault="004E6A63" w:rsidP="004E6A63">
      <w:pPr>
        <w:ind w:firstLineChars="400" w:firstLine="960"/>
        <w:rPr>
          <w:sz w:val="24"/>
        </w:rPr>
      </w:pPr>
      <w:r>
        <w:rPr>
          <w:rFonts w:hint="eastAsia"/>
          <w:sz w:val="24"/>
        </w:rPr>
        <w:t xml:space="preserve">　　　②ＣＤまたはＤＶＤにより、１部提出すること。</w:t>
      </w:r>
    </w:p>
    <w:p w14:paraId="33A29C08" w14:textId="77777777" w:rsidR="00637EAE" w:rsidRDefault="00637EAE" w:rsidP="00351DA7">
      <w:pPr>
        <w:rPr>
          <w:sz w:val="24"/>
        </w:rPr>
      </w:pPr>
    </w:p>
    <w:p w14:paraId="0048B048" w14:textId="77777777" w:rsidR="00871E94" w:rsidRDefault="00376D0F" w:rsidP="00871E94">
      <w:pPr>
        <w:rPr>
          <w:rFonts w:ascii="ＭＳ 明朝" w:hAnsi="ＭＳ 明朝"/>
          <w:sz w:val="24"/>
        </w:rPr>
      </w:pPr>
      <w:r>
        <w:rPr>
          <w:rFonts w:ascii="ＭＳ 明朝" w:hAnsi="ＭＳ 明朝" w:hint="eastAsia"/>
          <w:sz w:val="24"/>
        </w:rPr>
        <w:t>10</w:t>
      </w:r>
      <w:r>
        <w:rPr>
          <w:rFonts w:ascii="ＭＳ 明朝" w:hAnsi="ＭＳ 明朝"/>
          <w:sz w:val="24"/>
        </w:rPr>
        <w:t>．注意事項等</w:t>
      </w:r>
    </w:p>
    <w:p w14:paraId="7F9F77AB" w14:textId="77777777" w:rsidR="00CC1AA6" w:rsidRDefault="00CC1AA6" w:rsidP="00CC1AA6">
      <w:pPr>
        <w:rPr>
          <w:rFonts w:ascii="ＭＳ 明朝" w:hAnsi="ＭＳ 明朝"/>
          <w:sz w:val="24"/>
        </w:rPr>
      </w:pPr>
    </w:p>
    <w:p w14:paraId="23BEE032" w14:textId="77777777" w:rsidR="00CC1AA6" w:rsidRDefault="00871E94" w:rsidP="00CC1AA6">
      <w:pPr>
        <w:ind w:firstLineChars="400" w:firstLine="960"/>
        <w:rPr>
          <w:rFonts w:ascii="ＭＳ 明朝" w:hAnsi="ＭＳ 明朝"/>
          <w:sz w:val="24"/>
        </w:rPr>
      </w:pPr>
      <w:r w:rsidRPr="00BA0104">
        <w:rPr>
          <w:rFonts w:ascii="ＭＳ 明朝" w:hAnsi="ＭＳ 明朝"/>
          <w:sz w:val="24"/>
        </w:rPr>
        <w:t>１）</w:t>
      </w:r>
      <w:r w:rsidR="00CC1AA6">
        <w:rPr>
          <w:rFonts w:ascii="ＭＳ 明朝" w:hAnsi="ＭＳ 明朝" w:hint="eastAsia"/>
          <w:sz w:val="24"/>
        </w:rPr>
        <w:t>秘密の保持</w:t>
      </w:r>
    </w:p>
    <w:p w14:paraId="6CABB6CD" w14:textId="77777777" w:rsidR="00CC1AA6" w:rsidRDefault="00871E94" w:rsidP="00CC1AA6">
      <w:pPr>
        <w:ind w:firstLineChars="700" w:firstLine="1680"/>
        <w:rPr>
          <w:rFonts w:ascii="ＭＳ 明朝" w:hAnsi="ＭＳ 明朝"/>
          <w:sz w:val="24"/>
        </w:rPr>
      </w:pPr>
      <w:r w:rsidRPr="00BA0104">
        <w:rPr>
          <w:rFonts w:ascii="ＭＳ 明朝" w:hAnsi="ＭＳ 明朝"/>
          <w:sz w:val="24"/>
        </w:rPr>
        <w:t>本業務を履行するうえで知り得た情報等については、第</w:t>
      </w:r>
      <w:r w:rsidR="00F835B9" w:rsidRPr="00BA0104">
        <w:rPr>
          <w:rFonts w:ascii="ＭＳ 明朝" w:hAnsi="ＭＳ 明朝" w:hint="eastAsia"/>
          <w:sz w:val="24"/>
        </w:rPr>
        <w:t>三</w:t>
      </w:r>
      <w:r w:rsidRPr="00BA0104">
        <w:rPr>
          <w:rFonts w:ascii="ＭＳ 明朝" w:hAnsi="ＭＳ 明朝"/>
          <w:sz w:val="24"/>
        </w:rPr>
        <w:t>者に開示また</w:t>
      </w:r>
    </w:p>
    <w:p w14:paraId="1290D21C" w14:textId="77777777" w:rsidR="00871E94" w:rsidRDefault="00871E94" w:rsidP="00CC1AA6">
      <w:pPr>
        <w:ind w:firstLineChars="600" w:firstLine="1440"/>
        <w:rPr>
          <w:rFonts w:ascii="ＭＳ 明朝" w:hAnsi="ＭＳ 明朝"/>
          <w:sz w:val="24"/>
        </w:rPr>
      </w:pPr>
      <w:r w:rsidRPr="00BA0104">
        <w:rPr>
          <w:rFonts w:ascii="ＭＳ 明朝" w:hAnsi="ＭＳ 明朝"/>
          <w:sz w:val="24"/>
        </w:rPr>
        <w:t>は漏洩しないこと。</w:t>
      </w:r>
    </w:p>
    <w:p w14:paraId="58D9248F" w14:textId="77777777" w:rsidR="00CC1AA6" w:rsidRDefault="00CC1AA6" w:rsidP="00CC1AA6">
      <w:pPr>
        <w:ind w:firstLineChars="400" w:firstLine="960"/>
        <w:rPr>
          <w:rFonts w:ascii="ＭＳ 明朝" w:hAnsi="ＭＳ 明朝"/>
          <w:sz w:val="24"/>
        </w:rPr>
      </w:pPr>
      <w:r>
        <w:rPr>
          <w:rFonts w:ascii="ＭＳ 明朝" w:hAnsi="ＭＳ 明朝"/>
          <w:sz w:val="24"/>
        </w:rPr>
        <w:lastRenderedPageBreak/>
        <w:t>２</w:t>
      </w:r>
      <w:r>
        <w:rPr>
          <w:rFonts w:ascii="ＭＳ 明朝" w:hAnsi="ＭＳ 明朝" w:hint="eastAsia"/>
          <w:sz w:val="24"/>
        </w:rPr>
        <w:t>）</w:t>
      </w:r>
      <w:r w:rsidRPr="00CC1AA6">
        <w:rPr>
          <w:rFonts w:ascii="ＭＳ 明朝" w:hAnsi="ＭＳ 明朝" w:hint="eastAsia"/>
          <w:sz w:val="24"/>
        </w:rPr>
        <w:t>著作権の帰属等</w:t>
      </w:r>
    </w:p>
    <w:p w14:paraId="1D5C581F" w14:textId="77777777" w:rsidR="00B04B2E" w:rsidRDefault="00871E94" w:rsidP="00B04B2E">
      <w:pPr>
        <w:ind w:firstLineChars="700" w:firstLine="1680"/>
        <w:rPr>
          <w:rFonts w:ascii="ＭＳ 明朝" w:hAnsi="ＭＳ 明朝"/>
          <w:sz w:val="24"/>
        </w:rPr>
      </w:pPr>
      <w:r w:rsidRPr="00BA0104">
        <w:rPr>
          <w:rFonts w:ascii="ＭＳ 明朝" w:hAnsi="ＭＳ 明朝"/>
          <w:sz w:val="24"/>
        </w:rPr>
        <w:t>本業務の成果物となる報告書および二次的著作物については、</w:t>
      </w:r>
      <w:r w:rsidR="00B04B2E">
        <w:rPr>
          <w:rFonts w:ascii="ＭＳ 明朝" w:hAnsi="ＭＳ 明朝" w:hint="eastAsia"/>
          <w:sz w:val="24"/>
        </w:rPr>
        <w:t>阿蘇ＤＣ</w:t>
      </w:r>
    </w:p>
    <w:p w14:paraId="7AAD4C63" w14:textId="77777777" w:rsidR="00871E94" w:rsidRDefault="00333074" w:rsidP="00B04B2E">
      <w:pPr>
        <w:ind w:firstLineChars="600" w:firstLine="1440"/>
        <w:rPr>
          <w:rFonts w:ascii="ＭＳ 明朝" w:hAnsi="ＭＳ 明朝"/>
          <w:sz w:val="24"/>
        </w:rPr>
      </w:pPr>
      <w:r>
        <w:rPr>
          <w:rFonts w:ascii="ＭＳ 明朝" w:hAnsi="ＭＳ 明朝" w:hint="eastAsia"/>
          <w:sz w:val="24"/>
        </w:rPr>
        <w:t>及び</w:t>
      </w:r>
      <w:r w:rsidRPr="00333074">
        <w:rPr>
          <w:rFonts w:ascii="ＭＳ 明朝" w:hAnsi="ＭＳ 明朝" w:hint="eastAsia"/>
          <w:sz w:val="24"/>
        </w:rPr>
        <w:t>選定事業者</w:t>
      </w:r>
      <w:r w:rsidR="00871E94" w:rsidRPr="00BA0104">
        <w:rPr>
          <w:rFonts w:ascii="ＭＳ 明朝" w:hAnsi="ＭＳ 明朝"/>
          <w:sz w:val="24"/>
        </w:rPr>
        <w:t>に帰属するものとする。</w:t>
      </w:r>
    </w:p>
    <w:p w14:paraId="65587BD5" w14:textId="77777777" w:rsidR="00CC1AA6" w:rsidRPr="00CC1AA6" w:rsidRDefault="00CC1AA6" w:rsidP="00CC1AA6">
      <w:pPr>
        <w:ind w:firstLineChars="600" w:firstLine="1440"/>
        <w:rPr>
          <w:rFonts w:ascii="ＭＳ 明朝" w:hAnsi="ＭＳ 明朝"/>
          <w:sz w:val="24"/>
        </w:rPr>
      </w:pPr>
    </w:p>
    <w:p w14:paraId="0E937C9D" w14:textId="77777777" w:rsidR="00CC1AA6" w:rsidRDefault="00871E94" w:rsidP="00CC1AA6">
      <w:pPr>
        <w:ind w:leftChars="314" w:left="659" w:firstLineChars="100" w:firstLine="240"/>
        <w:rPr>
          <w:rFonts w:ascii="ＭＳ 明朝" w:hAnsi="ＭＳ 明朝"/>
          <w:sz w:val="24"/>
        </w:rPr>
      </w:pPr>
      <w:r w:rsidRPr="00BA0104">
        <w:rPr>
          <w:rFonts w:ascii="ＭＳ 明朝" w:hAnsi="ＭＳ 明朝"/>
          <w:sz w:val="24"/>
        </w:rPr>
        <w:t>３）</w:t>
      </w:r>
      <w:r w:rsidR="00CC1AA6">
        <w:rPr>
          <w:rFonts w:ascii="ＭＳ 明朝" w:hAnsi="ＭＳ 明朝" w:hint="eastAsia"/>
          <w:sz w:val="24"/>
        </w:rPr>
        <w:t>法令等の遵守</w:t>
      </w:r>
    </w:p>
    <w:p w14:paraId="4B204B88" w14:textId="77777777" w:rsidR="00871E94" w:rsidRDefault="00871E94" w:rsidP="00CC1AA6">
      <w:pPr>
        <w:ind w:leftChars="314" w:left="659" w:firstLineChars="400" w:firstLine="960"/>
        <w:rPr>
          <w:rFonts w:ascii="ＭＳ 明朝" w:hAnsi="ＭＳ 明朝"/>
          <w:sz w:val="24"/>
        </w:rPr>
      </w:pPr>
      <w:r w:rsidRPr="00BA0104">
        <w:rPr>
          <w:rFonts w:ascii="ＭＳ 明朝" w:hAnsi="ＭＳ 明朝"/>
          <w:sz w:val="24"/>
        </w:rPr>
        <w:t>本業務の実施にあたっては、関係する法令および諸規程を遵守すること。</w:t>
      </w:r>
    </w:p>
    <w:p w14:paraId="30FE7899" w14:textId="77777777" w:rsidR="00CC1AA6" w:rsidRDefault="00CC1AA6" w:rsidP="00CC1AA6">
      <w:pPr>
        <w:rPr>
          <w:rFonts w:ascii="ＭＳ 明朝" w:hAnsi="ＭＳ 明朝"/>
          <w:sz w:val="24"/>
        </w:rPr>
      </w:pPr>
    </w:p>
    <w:p w14:paraId="2D655768" w14:textId="77777777" w:rsidR="00CC1AA6" w:rsidRDefault="00871E94" w:rsidP="00CC1AA6">
      <w:pPr>
        <w:ind w:firstLineChars="400" w:firstLine="960"/>
        <w:rPr>
          <w:rFonts w:ascii="ＭＳ 明朝" w:hAnsi="ＭＳ 明朝"/>
          <w:sz w:val="24"/>
        </w:rPr>
      </w:pPr>
      <w:r w:rsidRPr="00BA0104">
        <w:rPr>
          <w:rFonts w:ascii="ＭＳ 明朝" w:hAnsi="ＭＳ 明朝"/>
          <w:sz w:val="24"/>
        </w:rPr>
        <w:t>４）</w:t>
      </w:r>
      <w:r w:rsidR="00CC1AA6">
        <w:rPr>
          <w:rFonts w:ascii="ＭＳ 明朝" w:hAnsi="ＭＳ 明朝" w:hint="eastAsia"/>
          <w:sz w:val="24"/>
        </w:rPr>
        <w:t>協議</w:t>
      </w:r>
    </w:p>
    <w:p w14:paraId="23D6F1BF" w14:textId="77777777" w:rsidR="00CC1AA6" w:rsidRDefault="00871E94" w:rsidP="00CC1AA6">
      <w:pPr>
        <w:ind w:firstLineChars="700" w:firstLine="1680"/>
        <w:rPr>
          <w:rFonts w:ascii="ＭＳ 明朝" w:hAnsi="ＭＳ 明朝"/>
          <w:sz w:val="24"/>
        </w:rPr>
      </w:pPr>
      <w:r w:rsidRPr="00BA0104">
        <w:rPr>
          <w:rFonts w:ascii="ＭＳ 明朝" w:hAnsi="ＭＳ 明朝"/>
          <w:sz w:val="24"/>
        </w:rPr>
        <w:t>本仕様書に記載のない事項であって、本業務の遂行に必要と認められる</w:t>
      </w:r>
    </w:p>
    <w:p w14:paraId="0804F260" w14:textId="77777777" w:rsidR="00CC1AA6" w:rsidRDefault="00871E94" w:rsidP="00CC1AA6">
      <w:pPr>
        <w:ind w:firstLineChars="600" w:firstLine="1440"/>
        <w:rPr>
          <w:rFonts w:ascii="ＭＳ 明朝" w:hAnsi="ＭＳ 明朝"/>
          <w:sz w:val="24"/>
        </w:rPr>
      </w:pPr>
      <w:r w:rsidRPr="00BA0104">
        <w:rPr>
          <w:rFonts w:ascii="ＭＳ 明朝" w:hAnsi="ＭＳ 明朝"/>
          <w:sz w:val="24"/>
        </w:rPr>
        <w:t>事項が発生した場合には、監督職員に速やかに協議し、その指示に従うこ</w:t>
      </w:r>
    </w:p>
    <w:p w14:paraId="40D2F304" w14:textId="77777777" w:rsidR="007E7617" w:rsidRDefault="00871E94" w:rsidP="00CC1AA6">
      <w:pPr>
        <w:ind w:firstLineChars="600" w:firstLine="1440"/>
        <w:rPr>
          <w:rFonts w:ascii="ＭＳ 明朝" w:hAnsi="ＭＳ 明朝"/>
          <w:sz w:val="24"/>
        </w:rPr>
      </w:pPr>
      <w:r w:rsidRPr="00BA0104">
        <w:rPr>
          <w:rFonts w:ascii="ＭＳ 明朝" w:hAnsi="ＭＳ 明朝"/>
          <w:sz w:val="24"/>
        </w:rPr>
        <w:t>と。</w:t>
      </w:r>
    </w:p>
    <w:p w14:paraId="77C1A562" w14:textId="77777777" w:rsidR="00053581" w:rsidRDefault="00053581" w:rsidP="00E3658A">
      <w:pPr>
        <w:ind w:left="720" w:hangingChars="300" w:hanging="720"/>
        <w:rPr>
          <w:rFonts w:ascii="ＭＳ 明朝" w:hAnsi="ＭＳ 明朝"/>
          <w:sz w:val="24"/>
        </w:rPr>
      </w:pPr>
    </w:p>
    <w:p w14:paraId="5AF2A500" w14:textId="77777777" w:rsidR="00214CD5" w:rsidRDefault="00214CD5" w:rsidP="00E3658A">
      <w:pPr>
        <w:ind w:left="720" w:hangingChars="300" w:hanging="720"/>
        <w:rPr>
          <w:rFonts w:ascii="ＭＳ 明朝" w:hAnsi="ＭＳ 明朝"/>
          <w:sz w:val="24"/>
        </w:rPr>
      </w:pPr>
    </w:p>
    <w:p w14:paraId="29B0C958" w14:textId="77777777" w:rsidR="00214CD5" w:rsidRDefault="00214CD5" w:rsidP="00E3658A">
      <w:pPr>
        <w:ind w:left="720" w:hangingChars="300" w:hanging="720"/>
        <w:rPr>
          <w:rFonts w:ascii="ＭＳ 明朝" w:hAnsi="ＭＳ 明朝"/>
          <w:sz w:val="24"/>
        </w:rPr>
      </w:pPr>
    </w:p>
    <w:p w14:paraId="7E28EE5C" w14:textId="77777777" w:rsidR="00C06C3F" w:rsidRDefault="00C06C3F" w:rsidP="00E3658A">
      <w:pPr>
        <w:ind w:left="720" w:hangingChars="300" w:hanging="720"/>
        <w:rPr>
          <w:rFonts w:ascii="ＭＳ 明朝" w:hAnsi="ＭＳ 明朝"/>
          <w:sz w:val="24"/>
        </w:rPr>
      </w:pPr>
    </w:p>
    <w:p w14:paraId="034D44E0" w14:textId="77777777" w:rsidR="00F641D3" w:rsidRPr="00BA0104" w:rsidRDefault="00376D0F" w:rsidP="00871E94">
      <w:pPr>
        <w:ind w:left="720" w:hangingChars="300" w:hanging="720"/>
        <w:rPr>
          <w:rFonts w:ascii="ＭＳ 明朝" w:hAnsi="ＭＳ 明朝"/>
          <w:sz w:val="24"/>
        </w:rPr>
      </w:pPr>
      <w:r>
        <w:rPr>
          <w:rFonts w:ascii="ＭＳ 明朝" w:hAnsi="ＭＳ 明朝" w:hint="eastAsia"/>
          <w:sz w:val="24"/>
        </w:rPr>
        <w:t>11</w:t>
      </w:r>
      <w:r w:rsidR="00F641D3" w:rsidRPr="00BA0104">
        <w:rPr>
          <w:rFonts w:ascii="ＭＳ 明朝" w:hAnsi="ＭＳ 明朝" w:hint="eastAsia"/>
          <w:sz w:val="24"/>
        </w:rPr>
        <w:t>．特記事項</w:t>
      </w:r>
      <w:r w:rsidR="00AD47B2" w:rsidRPr="00BA0104">
        <w:rPr>
          <w:rFonts w:ascii="ＭＳ 明朝" w:hAnsi="ＭＳ 明朝" w:hint="eastAsia"/>
          <w:sz w:val="24"/>
        </w:rPr>
        <w:t>等</w:t>
      </w:r>
    </w:p>
    <w:p w14:paraId="4657E5D2" w14:textId="77777777" w:rsidR="00CC1AA6" w:rsidRDefault="00AD47B2" w:rsidP="00993720">
      <w:pPr>
        <w:ind w:left="720" w:hangingChars="300" w:hanging="720"/>
        <w:rPr>
          <w:rFonts w:ascii="ＭＳ 明朝" w:hAnsi="ＭＳ 明朝"/>
          <w:sz w:val="24"/>
        </w:rPr>
      </w:pPr>
      <w:r w:rsidRPr="00BA0104">
        <w:rPr>
          <w:rFonts w:ascii="ＭＳ 明朝" w:hAnsi="ＭＳ 明朝" w:hint="eastAsia"/>
          <w:sz w:val="24"/>
        </w:rPr>
        <w:t xml:space="preserve">　</w:t>
      </w:r>
      <w:r w:rsidR="00376D0F">
        <w:rPr>
          <w:rFonts w:ascii="ＭＳ 明朝" w:hAnsi="ＭＳ 明朝" w:hint="eastAsia"/>
          <w:sz w:val="24"/>
        </w:rPr>
        <w:t xml:space="preserve">　　</w:t>
      </w:r>
    </w:p>
    <w:p w14:paraId="351875B8" w14:textId="77777777" w:rsidR="007E7617" w:rsidRPr="00BA0104" w:rsidRDefault="007E7617" w:rsidP="00CC1AA6">
      <w:pPr>
        <w:ind w:leftChars="300" w:left="630" w:firstLineChars="100" w:firstLine="240"/>
        <w:rPr>
          <w:rFonts w:ascii="ＭＳ 明朝" w:hAnsi="ＭＳ 明朝"/>
          <w:sz w:val="24"/>
        </w:rPr>
      </w:pPr>
      <w:r>
        <w:rPr>
          <w:rFonts w:ascii="ＭＳ 明朝" w:hAnsi="ＭＳ 明朝" w:hint="eastAsia"/>
          <w:sz w:val="24"/>
        </w:rPr>
        <w:t>１）阿蘇くじゅう観光圏</w:t>
      </w:r>
      <w:r w:rsidR="00A04261">
        <w:rPr>
          <w:rFonts w:ascii="ＭＳ 明朝" w:hAnsi="ＭＳ 明朝" w:hint="eastAsia"/>
          <w:sz w:val="24"/>
        </w:rPr>
        <w:t>ブランドコンセプト</w:t>
      </w:r>
    </w:p>
    <w:p w14:paraId="0668E8D1" w14:textId="77777777" w:rsidR="00A04261" w:rsidRDefault="00AD47B2" w:rsidP="00A04261">
      <w:pPr>
        <w:ind w:left="720" w:hangingChars="300" w:hanging="720"/>
        <w:rPr>
          <w:rFonts w:ascii="ＭＳ 明朝" w:hAnsi="ＭＳ 明朝"/>
          <w:sz w:val="24"/>
        </w:rPr>
      </w:pPr>
      <w:r w:rsidRPr="00BA0104">
        <w:rPr>
          <w:rFonts w:ascii="ＭＳ 明朝" w:hAnsi="ＭＳ 明朝" w:hint="eastAsia"/>
          <w:sz w:val="24"/>
        </w:rPr>
        <w:t xml:space="preserve">　</w:t>
      </w:r>
      <w:r w:rsidR="007E7617">
        <w:rPr>
          <w:rFonts w:ascii="ＭＳ 明朝" w:hAnsi="ＭＳ 明朝" w:hint="eastAsia"/>
          <w:sz w:val="24"/>
        </w:rPr>
        <w:t xml:space="preserve">　　</w:t>
      </w:r>
      <w:r w:rsidR="00993720">
        <w:rPr>
          <w:rFonts w:ascii="ＭＳ 明朝" w:hAnsi="ＭＳ 明朝" w:hint="eastAsia"/>
          <w:sz w:val="24"/>
        </w:rPr>
        <w:t xml:space="preserve">　　　　</w:t>
      </w:r>
      <w:r w:rsidR="00993720" w:rsidRPr="00993720">
        <w:rPr>
          <w:rFonts w:ascii="ＭＳ 明朝" w:hAnsi="ＭＳ 明朝" w:hint="eastAsia"/>
          <w:sz w:val="24"/>
        </w:rPr>
        <w:t>ブランドコンセプトは、下記のとおり設定している。</w:t>
      </w:r>
    </w:p>
    <w:p w14:paraId="01B84CA8" w14:textId="77777777" w:rsidR="00993720" w:rsidRDefault="00993720" w:rsidP="00A04261">
      <w:pPr>
        <w:ind w:left="720" w:hangingChars="300" w:hanging="720"/>
        <w:rPr>
          <w:rFonts w:ascii="ＭＳ 明朝" w:hAnsi="ＭＳ 明朝"/>
          <w:sz w:val="24"/>
        </w:rPr>
      </w:pPr>
    </w:p>
    <w:p w14:paraId="16617B63" w14:textId="77777777" w:rsidR="00A04261" w:rsidRDefault="00AD47B2" w:rsidP="00A04261">
      <w:pPr>
        <w:ind w:left="720" w:hangingChars="300" w:hanging="720"/>
        <w:jc w:val="center"/>
        <w:rPr>
          <w:rFonts w:ascii="ＭＳ 明朝" w:hAnsi="ＭＳ 明朝"/>
          <w:sz w:val="24"/>
        </w:rPr>
      </w:pPr>
      <w:r w:rsidRPr="00BA0104">
        <w:rPr>
          <w:rFonts w:ascii="ＭＳ 明朝" w:hAnsi="ＭＳ 明朝" w:hint="eastAsia"/>
          <w:sz w:val="24"/>
        </w:rPr>
        <w:t>「阿蘇カルデラ　～命きらめく草原の王冠～」</w:t>
      </w:r>
    </w:p>
    <w:p w14:paraId="34C73AD7" w14:textId="77777777" w:rsidR="00A04261" w:rsidRDefault="00A04261" w:rsidP="00A04261">
      <w:pPr>
        <w:ind w:left="720" w:hangingChars="300" w:hanging="720"/>
        <w:jc w:val="center"/>
        <w:rPr>
          <w:rFonts w:ascii="ＭＳ 明朝" w:hAnsi="ＭＳ 明朝"/>
          <w:sz w:val="24"/>
        </w:rPr>
      </w:pPr>
    </w:p>
    <w:p w14:paraId="5A292B96" w14:textId="77777777" w:rsidR="00A04261" w:rsidRDefault="00CC1AA6" w:rsidP="00A04261">
      <w:pPr>
        <w:ind w:leftChars="100" w:left="690" w:hangingChars="200" w:hanging="480"/>
        <w:jc w:val="left"/>
        <w:rPr>
          <w:sz w:val="24"/>
        </w:rPr>
      </w:pPr>
      <w:r w:rsidRPr="00CC1AA6">
        <w:rPr>
          <w:rFonts w:hint="eastAsia"/>
          <w:sz w:val="24"/>
        </w:rPr>
        <w:t>阿蘇の外輪山は、カルデラに暮らす人々にとって自らの矜持を漉し固める紗幕であり、</w:t>
      </w:r>
    </w:p>
    <w:p w14:paraId="7879FF64" w14:textId="77777777" w:rsidR="00A04261" w:rsidRDefault="00CC1AA6" w:rsidP="00A04261">
      <w:pPr>
        <w:ind w:leftChars="30" w:left="63"/>
        <w:jc w:val="left"/>
        <w:rPr>
          <w:rFonts w:ascii="ＭＳ 明朝" w:hAnsi="ＭＳ 明朝"/>
          <w:sz w:val="24"/>
        </w:rPr>
      </w:pPr>
      <w:r w:rsidRPr="00CC1AA6">
        <w:rPr>
          <w:rFonts w:hint="eastAsia"/>
          <w:sz w:val="24"/>
        </w:rPr>
        <w:t>旅人にとって日常世界を転換させる結界線である。その外輪山を際立たせるのが稜線に広がる草原、そして悠久の時間である。大気はそよぎ、草は芽吹き、水は循環し、そして人々の希望がきらめく。</w:t>
      </w:r>
    </w:p>
    <w:p w14:paraId="7B47A0BA" w14:textId="77777777" w:rsidR="00CC1AA6" w:rsidRPr="00A04261" w:rsidRDefault="00CC1AA6" w:rsidP="00A04261">
      <w:pPr>
        <w:ind w:leftChars="30" w:left="63" w:firstLineChars="100" w:firstLine="240"/>
        <w:jc w:val="left"/>
        <w:rPr>
          <w:rFonts w:ascii="ＭＳ 明朝" w:hAnsi="ＭＳ 明朝"/>
          <w:sz w:val="24"/>
        </w:rPr>
      </w:pPr>
      <w:r w:rsidRPr="00CC1AA6">
        <w:rPr>
          <w:rFonts w:hint="eastAsia"/>
          <w:sz w:val="24"/>
        </w:rPr>
        <w:t>人々はその緑香る高みに身を置くとき、心を鎮め、人生を遠望する。まるで大きな力に抱擁されるよう、安寧の心持ちから新たな光明、澄みわたる救済を得ることができる。</w:t>
      </w:r>
    </w:p>
    <w:p w14:paraId="05EDF416" w14:textId="77777777" w:rsidR="00A04261" w:rsidRDefault="00CC1AA6" w:rsidP="00A04261">
      <w:pPr>
        <w:ind w:firstLineChars="100" w:firstLine="240"/>
        <w:jc w:val="left"/>
        <w:rPr>
          <w:sz w:val="24"/>
        </w:rPr>
      </w:pPr>
      <w:r w:rsidRPr="00CC1AA6">
        <w:rPr>
          <w:rFonts w:hint="eastAsia"/>
          <w:sz w:val="24"/>
        </w:rPr>
        <w:t>人生観あるいは死生観。阿蘇のカルデラもまた巡りゆく時間の一断面をなす。比類な</w:t>
      </w:r>
    </w:p>
    <w:p w14:paraId="14B9B4DB" w14:textId="77777777" w:rsidR="00221FAD" w:rsidRDefault="00CC1AA6" w:rsidP="00A04261">
      <w:pPr>
        <w:jc w:val="left"/>
        <w:rPr>
          <w:sz w:val="24"/>
        </w:rPr>
      </w:pPr>
      <w:r w:rsidRPr="00CC1AA6">
        <w:rPr>
          <w:rFonts w:hint="eastAsia"/>
          <w:sz w:val="24"/>
        </w:rPr>
        <w:t>き自然と人々が</w:t>
      </w:r>
      <w:r w:rsidR="00A04261">
        <w:rPr>
          <w:rFonts w:hint="eastAsia"/>
          <w:sz w:val="24"/>
        </w:rPr>
        <w:t>折り合いをつけてきた阿蘇カルデラは、単に景勝地であることを超え、</w:t>
      </w:r>
      <w:r w:rsidRPr="00CC1AA6">
        <w:rPr>
          <w:rFonts w:hint="eastAsia"/>
          <w:sz w:val="24"/>
        </w:rPr>
        <w:t>命魂の蘇生をことほぐ別天地であることを世界へ訴求する。</w:t>
      </w:r>
    </w:p>
    <w:p w14:paraId="335BE643" w14:textId="77777777" w:rsidR="00132743" w:rsidRPr="00A04261" w:rsidRDefault="00BD520E" w:rsidP="00A04261">
      <w:pPr>
        <w:jc w:val="left"/>
        <w:rPr>
          <w:sz w:val="24"/>
        </w:rPr>
      </w:pPr>
      <w:r>
        <w:rPr>
          <w:sz w:val="24"/>
        </w:rPr>
        <w:br w:type="page"/>
      </w:r>
      <w:r w:rsidR="00257142">
        <w:rPr>
          <w:noProof/>
          <w:sz w:val="24"/>
        </w:rPr>
        <w:lastRenderedPageBreak/>
        <mc:AlternateContent>
          <mc:Choice Requires="wps">
            <w:drawing>
              <wp:anchor distT="0" distB="0" distL="114300" distR="114300" simplePos="0" relativeHeight="251660288" behindDoc="0" locked="0" layoutInCell="1" allowOverlap="1" wp14:anchorId="679D74B9" wp14:editId="1E93DBFD">
                <wp:simplePos x="0" y="0"/>
                <wp:positionH relativeFrom="margin">
                  <wp:posOffset>220980</wp:posOffset>
                </wp:positionH>
                <wp:positionV relativeFrom="paragraph">
                  <wp:posOffset>5861685</wp:posOffset>
                </wp:positionV>
                <wp:extent cx="5497830" cy="1150620"/>
                <wp:effectExtent l="6985" t="10795" r="10160" b="1016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7830" cy="1150620"/>
                        </a:xfrm>
                        <a:prstGeom prst="roundRect">
                          <a:avLst>
                            <a:gd name="adj" fmla="val 16667"/>
                          </a:avLst>
                        </a:prstGeom>
                        <a:solidFill>
                          <a:srgbClr val="FFFFFF"/>
                        </a:solidFill>
                        <a:ln w="9525">
                          <a:solidFill>
                            <a:srgbClr val="000000"/>
                          </a:solidFill>
                          <a:round/>
                          <a:headEnd/>
                          <a:tailEnd/>
                        </a:ln>
                      </wps:spPr>
                      <wps:txbx>
                        <w:txbxContent>
                          <w:p w14:paraId="655D6C95" w14:textId="77777777" w:rsidR="008836E6" w:rsidRPr="008B35CA" w:rsidRDefault="00B04B2E" w:rsidP="00132743">
                            <w:pPr>
                              <w:jc w:val="center"/>
                              <w:rPr>
                                <w:rFonts w:ascii="ＭＳ 明朝" w:hAnsi="ＭＳ 明朝"/>
                                <w:sz w:val="24"/>
                              </w:rPr>
                            </w:pPr>
                            <w:r>
                              <w:rPr>
                                <w:rFonts w:ascii="ＭＳ 明朝" w:hAnsi="ＭＳ 明朝" w:hint="eastAsia"/>
                                <w:sz w:val="24"/>
                              </w:rPr>
                              <w:t>＜</w:t>
                            </w:r>
                            <w:r w:rsidR="008836E6" w:rsidRPr="008B35CA">
                              <w:rPr>
                                <w:rFonts w:ascii="ＭＳ 明朝" w:hAnsi="ＭＳ 明朝" w:hint="eastAsia"/>
                                <w:sz w:val="24"/>
                              </w:rPr>
                              <w:t>計画策定委員会（仮称）＞</w:t>
                            </w:r>
                            <w:r w:rsidR="00AD28B6">
                              <w:rPr>
                                <w:rFonts w:ascii="ＭＳ 明朝" w:hAnsi="ＭＳ 明朝" w:hint="eastAsia"/>
                                <w:sz w:val="24"/>
                              </w:rPr>
                              <w:t xml:space="preserve">　４回程度開催</w:t>
                            </w:r>
                          </w:p>
                          <w:p w14:paraId="4C1B8E75" w14:textId="77777777" w:rsidR="008836E6" w:rsidRPr="008B35CA" w:rsidRDefault="008836E6" w:rsidP="008836E6">
                            <w:pPr>
                              <w:jc w:val="center"/>
                              <w:rPr>
                                <w:rFonts w:ascii="ＭＳ 明朝" w:hAnsi="ＭＳ 明朝"/>
                                <w:sz w:val="24"/>
                              </w:rPr>
                            </w:pPr>
                          </w:p>
                          <w:p w14:paraId="583501C8"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計画骨子のブラッシュアップ</w:t>
                            </w:r>
                          </w:p>
                          <w:p w14:paraId="04924959"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理念及びブランドコンセプトの共有</w:t>
                            </w:r>
                          </w:p>
                          <w:p w14:paraId="7B14A030"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多様な関係者の合意形成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9D74B9" id="AutoShape 8" o:spid="_x0000_s1026" style="position:absolute;margin-left:17.4pt;margin-top:461.55pt;width:432.9pt;height:90.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">
                <v:textbox inset="5.85pt,.7pt,5.85pt,.7pt">
                  <w:txbxContent>
                    <w:p w14:paraId="655D6C95" w14:textId="77777777" w:rsidR="008836E6" w:rsidRPr="008B35CA" w:rsidRDefault="00B04B2E" w:rsidP="00132743">
                      <w:pPr>
                        <w:jc w:val="center"/>
                        <w:rPr>
                          <w:rFonts w:ascii="ＭＳ 明朝" w:hAnsi="ＭＳ 明朝"/>
                          <w:sz w:val="24"/>
                        </w:rPr>
                      </w:pPr>
                      <w:r>
                        <w:rPr>
                          <w:rFonts w:ascii="ＭＳ 明朝" w:hAnsi="ＭＳ 明朝" w:hint="eastAsia"/>
                          <w:sz w:val="24"/>
                        </w:rPr>
                        <w:t>＜</w:t>
                      </w:r>
                      <w:r w:rsidR="008836E6" w:rsidRPr="008B35CA">
                        <w:rPr>
                          <w:rFonts w:ascii="ＭＳ 明朝" w:hAnsi="ＭＳ 明朝" w:hint="eastAsia"/>
                          <w:sz w:val="24"/>
                        </w:rPr>
                        <w:t>計画策定委員会（仮称）＞</w:t>
                      </w:r>
                      <w:r w:rsidR="00AD28B6">
                        <w:rPr>
                          <w:rFonts w:ascii="ＭＳ 明朝" w:hAnsi="ＭＳ 明朝" w:hint="eastAsia"/>
                          <w:sz w:val="24"/>
                        </w:rPr>
                        <w:t xml:space="preserve">　４回程度開催</w:t>
                      </w:r>
                    </w:p>
                    <w:p w14:paraId="4C1B8E75" w14:textId="77777777" w:rsidR="008836E6" w:rsidRPr="008B35CA" w:rsidRDefault="008836E6" w:rsidP="008836E6">
                      <w:pPr>
                        <w:jc w:val="center"/>
                        <w:rPr>
                          <w:rFonts w:ascii="ＭＳ 明朝" w:hAnsi="ＭＳ 明朝"/>
                          <w:sz w:val="24"/>
                        </w:rPr>
                      </w:pPr>
                    </w:p>
                    <w:p w14:paraId="583501C8"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計画骨子のブラッシュアップ</w:t>
                      </w:r>
                    </w:p>
                    <w:p w14:paraId="04924959"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理念及びブランドコンセプトの共有</w:t>
                      </w:r>
                    </w:p>
                    <w:p w14:paraId="7B14A030"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多様な関係者の合意形成</w:t>
                      </w:r>
                    </w:p>
                  </w:txbxContent>
                </v:textbox>
                <w10:wrap anchorx="margin"/>
              </v:roundrect>
            </w:pict>
          </mc:Fallback>
        </mc:AlternateContent>
      </w:r>
      <w:r w:rsidR="00257142">
        <w:rPr>
          <w:noProof/>
          <w:sz w:val="24"/>
        </w:rPr>
        <mc:AlternateContent>
          <mc:Choice Requires="wps">
            <w:drawing>
              <wp:anchor distT="0" distB="0" distL="114300" distR="114300" simplePos="0" relativeHeight="251659264" behindDoc="0" locked="0" layoutInCell="1" allowOverlap="1" wp14:anchorId="296B3946" wp14:editId="11810D65">
                <wp:simplePos x="0" y="0"/>
                <wp:positionH relativeFrom="margin">
                  <wp:posOffset>220980</wp:posOffset>
                </wp:positionH>
                <wp:positionV relativeFrom="paragraph">
                  <wp:posOffset>4545330</wp:posOffset>
                </wp:positionV>
                <wp:extent cx="5497830" cy="924560"/>
                <wp:effectExtent l="6985" t="8890" r="10160" b="95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7830" cy="924560"/>
                        </a:xfrm>
                        <a:prstGeom prst="roundRect">
                          <a:avLst>
                            <a:gd name="adj" fmla="val 16667"/>
                          </a:avLst>
                        </a:prstGeom>
                        <a:solidFill>
                          <a:srgbClr val="FFFFFF"/>
                        </a:solidFill>
                        <a:ln w="9525">
                          <a:solidFill>
                            <a:srgbClr val="000000"/>
                          </a:solidFill>
                          <a:round/>
                          <a:headEnd/>
                          <a:tailEnd/>
                        </a:ln>
                      </wps:spPr>
                      <wps:txbx>
                        <w:txbxContent>
                          <w:p w14:paraId="2DA87730" w14:textId="77777777" w:rsidR="008836E6" w:rsidRPr="008B35CA" w:rsidRDefault="008836E6" w:rsidP="00132743">
                            <w:pPr>
                              <w:jc w:val="center"/>
                              <w:rPr>
                                <w:rFonts w:ascii="ＭＳ 明朝" w:hAnsi="ＭＳ 明朝"/>
                                <w:sz w:val="24"/>
                              </w:rPr>
                            </w:pPr>
                            <w:r w:rsidRPr="008B35CA">
                              <w:rPr>
                                <w:rFonts w:ascii="ＭＳ 明朝" w:hAnsi="ＭＳ 明朝" w:hint="eastAsia"/>
                                <w:sz w:val="24"/>
                              </w:rPr>
                              <w:t>＜計画骨子作業部会（仮称）＞</w:t>
                            </w:r>
                            <w:r w:rsidR="00AD28B6">
                              <w:rPr>
                                <w:rFonts w:ascii="ＭＳ 明朝" w:hAnsi="ＭＳ 明朝" w:hint="eastAsia"/>
                                <w:sz w:val="24"/>
                              </w:rPr>
                              <w:t xml:space="preserve">　２回程度開催</w:t>
                            </w:r>
                          </w:p>
                          <w:p w14:paraId="32F12C6D" w14:textId="77777777" w:rsidR="008836E6" w:rsidRPr="008B35CA" w:rsidRDefault="008836E6" w:rsidP="008836E6">
                            <w:pPr>
                              <w:jc w:val="center"/>
                              <w:rPr>
                                <w:rFonts w:ascii="ＭＳ 明朝" w:hAnsi="ＭＳ 明朝"/>
                                <w:sz w:val="24"/>
                              </w:rPr>
                            </w:pPr>
                          </w:p>
                          <w:p w14:paraId="69423014"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計画骨子の作成</w:t>
                            </w:r>
                          </w:p>
                          <w:p w14:paraId="2B3B7158"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計画策定委員会（仮称）における参集者の選定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6B3946" id="AutoShape 7" o:spid="_x0000_s1027" style="position:absolute;margin-left:17.4pt;margin-top:357.9pt;width:432.9pt;height:7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">
                <v:textbox inset="5.85pt,.7pt,5.85pt,.7pt">
                  <w:txbxContent>
                    <w:p w14:paraId="2DA87730" w14:textId="77777777" w:rsidR="008836E6" w:rsidRPr="008B35CA" w:rsidRDefault="008836E6" w:rsidP="00132743">
                      <w:pPr>
                        <w:jc w:val="center"/>
                        <w:rPr>
                          <w:rFonts w:ascii="ＭＳ 明朝" w:hAnsi="ＭＳ 明朝"/>
                          <w:sz w:val="24"/>
                        </w:rPr>
                      </w:pPr>
                      <w:r w:rsidRPr="008B35CA">
                        <w:rPr>
                          <w:rFonts w:ascii="ＭＳ 明朝" w:hAnsi="ＭＳ 明朝" w:hint="eastAsia"/>
                          <w:sz w:val="24"/>
                        </w:rPr>
                        <w:t>＜計画骨子作業部会（仮称）＞</w:t>
                      </w:r>
                      <w:r w:rsidR="00AD28B6">
                        <w:rPr>
                          <w:rFonts w:ascii="ＭＳ 明朝" w:hAnsi="ＭＳ 明朝" w:hint="eastAsia"/>
                          <w:sz w:val="24"/>
                        </w:rPr>
                        <w:t xml:space="preserve">　２回程度開催</w:t>
                      </w:r>
                    </w:p>
                    <w:p w14:paraId="32F12C6D" w14:textId="77777777" w:rsidR="008836E6" w:rsidRPr="008B35CA" w:rsidRDefault="008836E6" w:rsidP="008836E6">
                      <w:pPr>
                        <w:jc w:val="center"/>
                        <w:rPr>
                          <w:rFonts w:ascii="ＭＳ 明朝" w:hAnsi="ＭＳ 明朝"/>
                          <w:sz w:val="24"/>
                        </w:rPr>
                      </w:pPr>
                    </w:p>
                    <w:p w14:paraId="69423014"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計画骨子の作成</w:t>
                      </w:r>
                    </w:p>
                    <w:p w14:paraId="2B3B7158"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計画策定委員会（仮称）における参集者の選定</w:t>
                      </w:r>
                    </w:p>
                  </w:txbxContent>
                </v:textbox>
                <w10:wrap anchorx="margin"/>
              </v:roundrect>
            </w:pict>
          </mc:Fallback>
        </mc:AlternateContent>
      </w:r>
      <w:r w:rsidR="00257142">
        <w:rPr>
          <w:noProof/>
          <w:sz w:val="24"/>
        </w:rPr>
        <mc:AlternateContent>
          <mc:Choice Requires="wps">
            <w:drawing>
              <wp:anchor distT="0" distB="0" distL="114300" distR="114300" simplePos="0" relativeHeight="251655168" behindDoc="0" locked="0" layoutInCell="1" allowOverlap="1" wp14:anchorId="1EEBA2CD" wp14:editId="50D15469">
                <wp:simplePos x="0" y="0"/>
                <wp:positionH relativeFrom="margin">
                  <wp:posOffset>620395</wp:posOffset>
                </wp:positionH>
                <wp:positionV relativeFrom="paragraph">
                  <wp:posOffset>1853565</wp:posOffset>
                </wp:positionV>
                <wp:extent cx="4699635" cy="2231390"/>
                <wp:effectExtent l="6350" t="12700" r="8890"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635" cy="2231390"/>
                        </a:xfrm>
                        <a:prstGeom prst="roundRect">
                          <a:avLst>
                            <a:gd name="adj" fmla="val 16667"/>
                          </a:avLst>
                        </a:prstGeom>
                        <a:solidFill>
                          <a:srgbClr val="FFFFFF"/>
                        </a:solidFill>
                        <a:ln w="9525">
                          <a:solidFill>
                            <a:srgbClr val="000000"/>
                          </a:solidFill>
                          <a:round/>
                          <a:headEnd/>
                          <a:tailEnd/>
                        </a:ln>
                      </wps:spPr>
                      <wps:txbx>
                        <w:txbxContent>
                          <w:p w14:paraId="7033015B" w14:textId="77777777" w:rsidR="00132743" w:rsidRPr="00614A5A" w:rsidRDefault="00132743" w:rsidP="00132743">
                            <w:pPr>
                              <w:jc w:val="center"/>
                              <w:rPr>
                                <w:rFonts w:ascii="ＭＳ 明朝" w:hAnsi="ＭＳ 明朝"/>
                                <w:sz w:val="24"/>
                              </w:rPr>
                            </w:pPr>
                            <w:r w:rsidRPr="00614A5A">
                              <w:rPr>
                                <w:rFonts w:ascii="ＭＳ 明朝" w:hAnsi="ＭＳ 明朝" w:hint="eastAsia"/>
                                <w:sz w:val="24"/>
                              </w:rPr>
                              <w:t>＜変化＞</w:t>
                            </w:r>
                          </w:p>
                          <w:p w14:paraId="6FC7FE03" w14:textId="77777777" w:rsidR="00EE628D" w:rsidRPr="00EE628D" w:rsidRDefault="00EE628D" w:rsidP="00EE628D">
                            <w:pPr>
                              <w:jc w:val="center"/>
                              <w:rPr>
                                <w:rFonts w:ascii="ＭＳ 明朝" w:hAnsi="ＭＳ 明朝"/>
                                <w:sz w:val="24"/>
                              </w:rPr>
                            </w:pPr>
                            <w:r w:rsidRPr="00EE628D">
                              <w:rPr>
                                <w:rFonts w:ascii="ＭＳ 明朝" w:hAnsi="ＭＳ 明朝" w:hint="eastAsia"/>
                                <w:sz w:val="24"/>
                              </w:rPr>
                              <w:t>熊本観光復興会議の意見</w:t>
                            </w:r>
                          </w:p>
                          <w:p w14:paraId="66689FF7" w14:textId="77777777" w:rsidR="00EE628D" w:rsidRPr="00EE628D" w:rsidRDefault="00EE628D" w:rsidP="00EE628D">
                            <w:pPr>
                              <w:jc w:val="center"/>
                              <w:rPr>
                                <w:rFonts w:ascii="ＭＳ 明朝" w:hAnsi="ＭＳ 明朝"/>
                                <w:sz w:val="24"/>
                              </w:rPr>
                            </w:pPr>
                            <w:r>
                              <w:rPr>
                                <w:rFonts w:ascii="ＭＳ 明朝" w:hAnsi="ＭＳ 明朝" w:hint="eastAsia"/>
                                <w:sz w:val="24"/>
                              </w:rPr>
                              <w:t xml:space="preserve">　</w:t>
                            </w:r>
                            <w:r w:rsidRPr="00EE628D">
                              <w:rPr>
                                <w:rFonts w:ascii="ＭＳ 明朝" w:hAnsi="ＭＳ 明朝" w:hint="eastAsia"/>
                                <w:sz w:val="24"/>
                              </w:rPr>
                              <w:t>明日の日本を支える観光ビジョン</w:t>
                            </w:r>
                          </w:p>
                          <w:p w14:paraId="56CDAFB4" w14:textId="77777777" w:rsidR="00EE628D" w:rsidRPr="00EE628D" w:rsidRDefault="00EE628D" w:rsidP="00EE628D">
                            <w:pPr>
                              <w:jc w:val="center"/>
                              <w:rPr>
                                <w:rFonts w:ascii="ＭＳ 明朝" w:hAnsi="ＭＳ 明朝"/>
                                <w:sz w:val="24"/>
                              </w:rPr>
                            </w:pPr>
                            <w:r>
                              <w:rPr>
                                <w:rFonts w:ascii="ＭＳ 明朝" w:hAnsi="ＭＳ 明朝" w:hint="eastAsia"/>
                                <w:sz w:val="24"/>
                              </w:rPr>
                              <w:t xml:space="preserve">　</w:t>
                            </w:r>
                            <w:r w:rsidRPr="00EE628D">
                              <w:rPr>
                                <w:rFonts w:ascii="ＭＳ 明朝" w:hAnsi="ＭＳ 明朝" w:hint="eastAsia"/>
                                <w:sz w:val="24"/>
                              </w:rPr>
                              <w:t>国立公園満喫プロジェクト（ステップアッププログラム）</w:t>
                            </w:r>
                          </w:p>
                          <w:p w14:paraId="2BDA7897" w14:textId="77777777" w:rsidR="00EE628D" w:rsidRPr="00EE628D" w:rsidRDefault="00EE628D" w:rsidP="00EE628D">
                            <w:pPr>
                              <w:jc w:val="center"/>
                              <w:rPr>
                                <w:rFonts w:ascii="ＭＳ 明朝" w:hAnsi="ＭＳ 明朝"/>
                                <w:sz w:val="24"/>
                              </w:rPr>
                            </w:pPr>
                            <w:r>
                              <w:rPr>
                                <w:rFonts w:ascii="ＭＳ 明朝" w:hAnsi="ＭＳ 明朝" w:hint="eastAsia"/>
                                <w:sz w:val="24"/>
                              </w:rPr>
                              <w:t xml:space="preserve">　阿蘇ユネスコジオパーク</w:t>
                            </w:r>
                          </w:p>
                          <w:p w14:paraId="7750F76B" w14:textId="77777777" w:rsidR="00EE628D" w:rsidRPr="00EE628D" w:rsidRDefault="00EE628D" w:rsidP="00EE628D">
                            <w:pPr>
                              <w:jc w:val="center"/>
                              <w:rPr>
                                <w:rFonts w:ascii="ＭＳ 明朝" w:hAnsi="ＭＳ 明朝"/>
                                <w:sz w:val="24"/>
                              </w:rPr>
                            </w:pPr>
                            <w:r>
                              <w:rPr>
                                <w:rFonts w:ascii="ＭＳ 明朝" w:hAnsi="ＭＳ 明朝" w:hint="eastAsia"/>
                                <w:sz w:val="24"/>
                              </w:rPr>
                              <w:t xml:space="preserve">　阿蘇地域世界農業遺産</w:t>
                            </w:r>
                          </w:p>
                          <w:p w14:paraId="7830B768" w14:textId="77777777" w:rsidR="00EE628D" w:rsidRDefault="00EE628D" w:rsidP="00EE628D">
                            <w:pPr>
                              <w:jc w:val="center"/>
                              <w:rPr>
                                <w:rFonts w:ascii="ＭＳ 明朝" w:hAnsi="ＭＳ 明朝"/>
                                <w:sz w:val="24"/>
                              </w:rPr>
                            </w:pPr>
                            <w:r>
                              <w:rPr>
                                <w:rFonts w:ascii="ＭＳ 明朝" w:hAnsi="ＭＳ 明朝" w:hint="eastAsia"/>
                                <w:sz w:val="24"/>
                              </w:rPr>
                              <w:t xml:space="preserve">　</w:t>
                            </w:r>
                            <w:r w:rsidRPr="00EE628D">
                              <w:rPr>
                                <w:rFonts w:ascii="ＭＳ 明朝" w:hAnsi="ＭＳ 明朝" w:hint="eastAsia"/>
                                <w:sz w:val="24"/>
                              </w:rPr>
                              <w:t>南阿蘇鉄道沿線地域公共交通網形成計画</w:t>
                            </w:r>
                          </w:p>
                          <w:p w14:paraId="7FF91494" w14:textId="77777777" w:rsidR="00EE628D" w:rsidRDefault="00EE628D" w:rsidP="00EE628D">
                            <w:pPr>
                              <w:jc w:val="center"/>
                              <w:rPr>
                                <w:rFonts w:ascii="ＭＳ 明朝" w:hAnsi="ＭＳ 明朝"/>
                                <w:sz w:val="24"/>
                              </w:rPr>
                            </w:pPr>
                            <w:r w:rsidRPr="00EE628D">
                              <w:rPr>
                                <w:rFonts w:ascii="ＭＳ 明朝" w:hAnsi="ＭＳ 明朝" w:hint="eastAsia"/>
                                <w:sz w:val="24"/>
                              </w:rPr>
                              <w:t>阿蘇山上観光復興ビジョン</w:t>
                            </w:r>
                          </w:p>
                          <w:p w14:paraId="11975F17" w14:textId="77777777" w:rsidR="00EE628D" w:rsidRDefault="00EE628D" w:rsidP="00EE628D">
                            <w:pPr>
                              <w:jc w:val="center"/>
                              <w:rPr>
                                <w:rFonts w:ascii="ＭＳ 明朝" w:hAnsi="ＭＳ 明朝"/>
                                <w:sz w:val="24"/>
                              </w:rPr>
                            </w:pPr>
                            <w:r w:rsidRPr="00EE628D">
                              <w:rPr>
                                <w:rFonts w:ascii="ＭＳ 明朝" w:hAnsi="ＭＳ 明朝" w:hint="eastAsia"/>
                                <w:sz w:val="24"/>
                              </w:rPr>
                              <w:t>祖母・傾・大崩ユネスコエコパーク</w:t>
                            </w:r>
                          </w:p>
                          <w:p w14:paraId="7727A96D" w14:textId="77777777" w:rsidR="00132743" w:rsidRPr="00614A5A" w:rsidRDefault="00EE628D" w:rsidP="00EE628D">
                            <w:pPr>
                              <w:jc w:val="center"/>
                              <w:rPr>
                                <w:rFonts w:ascii="ＭＳ 明朝" w:hAnsi="ＭＳ 明朝"/>
                                <w:sz w:val="24"/>
                              </w:rPr>
                            </w:pPr>
                            <w:r w:rsidRPr="00EE628D">
                              <w:rPr>
                                <w:rFonts w:ascii="ＭＳ 明朝" w:hAnsi="ＭＳ 明朝" w:hint="eastAsia"/>
                                <w:sz w:val="24"/>
                              </w:rPr>
                              <w:t>高千穂郷・椎葉山地域世界農業遺産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BA2CD" id="AutoShape 2" o:spid="_x0000_s1028" style="position:absolute;margin-left:48.85pt;margin-top:145.95pt;width:370.05pt;height:175.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">
                <v:textbox inset="5.85pt,.7pt,5.85pt,.7pt">
                  <w:txbxContent>
                    <w:p w14:paraId="7033015B" w14:textId="77777777" w:rsidR="00132743" w:rsidRPr="00614A5A" w:rsidRDefault="00132743" w:rsidP="00132743">
                      <w:pPr>
                        <w:jc w:val="center"/>
                        <w:rPr>
                          <w:rFonts w:ascii="ＭＳ 明朝" w:hAnsi="ＭＳ 明朝"/>
                          <w:sz w:val="24"/>
                        </w:rPr>
                      </w:pPr>
                      <w:r w:rsidRPr="00614A5A">
                        <w:rPr>
                          <w:rFonts w:ascii="ＭＳ 明朝" w:hAnsi="ＭＳ 明朝" w:hint="eastAsia"/>
                          <w:sz w:val="24"/>
                        </w:rPr>
                        <w:t>＜変化＞</w:t>
                      </w:r>
                    </w:p>
                    <w:p w14:paraId="6FC7FE03" w14:textId="77777777" w:rsidR="00EE628D" w:rsidRPr="00EE628D" w:rsidRDefault="00EE628D" w:rsidP="00EE628D">
                      <w:pPr>
                        <w:jc w:val="center"/>
                        <w:rPr>
                          <w:rFonts w:ascii="ＭＳ 明朝" w:hAnsi="ＭＳ 明朝"/>
                          <w:sz w:val="24"/>
                        </w:rPr>
                      </w:pPr>
                      <w:r w:rsidRPr="00EE628D">
                        <w:rPr>
                          <w:rFonts w:ascii="ＭＳ 明朝" w:hAnsi="ＭＳ 明朝" w:hint="eastAsia"/>
                          <w:sz w:val="24"/>
                        </w:rPr>
                        <w:t>熊本観光復興会議の意見</w:t>
                      </w:r>
                    </w:p>
                    <w:p w14:paraId="66689FF7" w14:textId="77777777" w:rsidR="00EE628D" w:rsidRPr="00EE628D" w:rsidRDefault="00EE628D" w:rsidP="00EE628D">
                      <w:pPr>
                        <w:jc w:val="center"/>
                        <w:rPr>
                          <w:rFonts w:ascii="ＭＳ 明朝" w:hAnsi="ＭＳ 明朝"/>
                          <w:sz w:val="24"/>
                        </w:rPr>
                      </w:pPr>
                      <w:r>
                        <w:rPr>
                          <w:rFonts w:ascii="ＭＳ 明朝" w:hAnsi="ＭＳ 明朝" w:hint="eastAsia"/>
                          <w:sz w:val="24"/>
                        </w:rPr>
                        <w:t xml:space="preserve">　</w:t>
                      </w:r>
                      <w:r w:rsidRPr="00EE628D">
                        <w:rPr>
                          <w:rFonts w:ascii="ＭＳ 明朝" w:hAnsi="ＭＳ 明朝" w:hint="eastAsia"/>
                          <w:sz w:val="24"/>
                        </w:rPr>
                        <w:t>明日の日本を支える観光ビジョン</w:t>
                      </w:r>
                    </w:p>
                    <w:p w14:paraId="56CDAFB4" w14:textId="77777777" w:rsidR="00EE628D" w:rsidRPr="00EE628D" w:rsidRDefault="00EE628D" w:rsidP="00EE628D">
                      <w:pPr>
                        <w:jc w:val="center"/>
                        <w:rPr>
                          <w:rFonts w:ascii="ＭＳ 明朝" w:hAnsi="ＭＳ 明朝"/>
                          <w:sz w:val="24"/>
                        </w:rPr>
                      </w:pPr>
                      <w:r>
                        <w:rPr>
                          <w:rFonts w:ascii="ＭＳ 明朝" w:hAnsi="ＭＳ 明朝" w:hint="eastAsia"/>
                          <w:sz w:val="24"/>
                        </w:rPr>
                        <w:t xml:space="preserve">　</w:t>
                      </w:r>
                      <w:r w:rsidRPr="00EE628D">
                        <w:rPr>
                          <w:rFonts w:ascii="ＭＳ 明朝" w:hAnsi="ＭＳ 明朝" w:hint="eastAsia"/>
                          <w:sz w:val="24"/>
                        </w:rPr>
                        <w:t>国立公園満喫プロジェクト（ステップアッププログラム）</w:t>
                      </w:r>
                    </w:p>
                    <w:p w14:paraId="2BDA7897" w14:textId="77777777" w:rsidR="00EE628D" w:rsidRPr="00EE628D" w:rsidRDefault="00EE628D" w:rsidP="00EE628D">
                      <w:pPr>
                        <w:jc w:val="center"/>
                        <w:rPr>
                          <w:rFonts w:ascii="ＭＳ 明朝" w:hAnsi="ＭＳ 明朝"/>
                          <w:sz w:val="24"/>
                        </w:rPr>
                      </w:pPr>
                      <w:r>
                        <w:rPr>
                          <w:rFonts w:ascii="ＭＳ 明朝" w:hAnsi="ＭＳ 明朝" w:hint="eastAsia"/>
                          <w:sz w:val="24"/>
                        </w:rPr>
                        <w:t xml:space="preserve">　阿蘇ユネスコジオパーク</w:t>
                      </w:r>
                    </w:p>
                    <w:p w14:paraId="7750F76B" w14:textId="77777777" w:rsidR="00EE628D" w:rsidRPr="00EE628D" w:rsidRDefault="00EE628D" w:rsidP="00EE628D">
                      <w:pPr>
                        <w:jc w:val="center"/>
                        <w:rPr>
                          <w:rFonts w:ascii="ＭＳ 明朝" w:hAnsi="ＭＳ 明朝"/>
                          <w:sz w:val="24"/>
                        </w:rPr>
                      </w:pPr>
                      <w:r>
                        <w:rPr>
                          <w:rFonts w:ascii="ＭＳ 明朝" w:hAnsi="ＭＳ 明朝" w:hint="eastAsia"/>
                          <w:sz w:val="24"/>
                        </w:rPr>
                        <w:t xml:space="preserve">　阿蘇地域世界農業遺産</w:t>
                      </w:r>
                    </w:p>
                    <w:p w14:paraId="7830B768" w14:textId="77777777" w:rsidR="00EE628D" w:rsidRDefault="00EE628D" w:rsidP="00EE628D">
                      <w:pPr>
                        <w:jc w:val="center"/>
                        <w:rPr>
                          <w:rFonts w:ascii="ＭＳ 明朝" w:hAnsi="ＭＳ 明朝"/>
                          <w:sz w:val="24"/>
                        </w:rPr>
                      </w:pPr>
                      <w:r>
                        <w:rPr>
                          <w:rFonts w:ascii="ＭＳ 明朝" w:hAnsi="ＭＳ 明朝" w:hint="eastAsia"/>
                          <w:sz w:val="24"/>
                        </w:rPr>
                        <w:t xml:space="preserve">　</w:t>
                      </w:r>
                      <w:r w:rsidRPr="00EE628D">
                        <w:rPr>
                          <w:rFonts w:ascii="ＭＳ 明朝" w:hAnsi="ＭＳ 明朝" w:hint="eastAsia"/>
                          <w:sz w:val="24"/>
                        </w:rPr>
                        <w:t>南阿蘇鉄道沿線地域公共交通網形成計画</w:t>
                      </w:r>
                    </w:p>
                    <w:p w14:paraId="7FF91494" w14:textId="77777777" w:rsidR="00EE628D" w:rsidRDefault="00EE628D" w:rsidP="00EE628D">
                      <w:pPr>
                        <w:jc w:val="center"/>
                        <w:rPr>
                          <w:rFonts w:ascii="ＭＳ 明朝" w:hAnsi="ＭＳ 明朝"/>
                          <w:sz w:val="24"/>
                        </w:rPr>
                      </w:pPr>
                      <w:r w:rsidRPr="00EE628D">
                        <w:rPr>
                          <w:rFonts w:ascii="ＭＳ 明朝" w:hAnsi="ＭＳ 明朝" w:hint="eastAsia"/>
                          <w:sz w:val="24"/>
                        </w:rPr>
                        <w:t>阿蘇山上観光復興ビジョン</w:t>
                      </w:r>
                    </w:p>
                    <w:p w14:paraId="11975F17" w14:textId="77777777" w:rsidR="00EE628D" w:rsidRDefault="00EE628D" w:rsidP="00EE628D">
                      <w:pPr>
                        <w:jc w:val="center"/>
                        <w:rPr>
                          <w:rFonts w:ascii="ＭＳ 明朝" w:hAnsi="ＭＳ 明朝"/>
                          <w:sz w:val="24"/>
                        </w:rPr>
                      </w:pPr>
                      <w:r w:rsidRPr="00EE628D">
                        <w:rPr>
                          <w:rFonts w:ascii="ＭＳ 明朝" w:hAnsi="ＭＳ 明朝" w:hint="eastAsia"/>
                          <w:sz w:val="24"/>
                        </w:rPr>
                        <w:t>祖母・傾・大崩ユネスコエコパーク</w:t>
                      </w:r>
                    </w:p>
                    <w:p w14:paraId="7727A96D" w14:textId="77777777" w:rsidR="00132743" w:rsidRPr="00614A5A" w:rsidRDefault="00EE628D" w:rsidP="00EE628D">
                      <w:pPr>
                        <w:jc w:val="center"/>
                        <w:rPr>
                          <w:rFonts w:ascii="ＭＳ 明朝" w:hAnsi="ＭＳ 明朝"/>
                          <w:sz w:val="24"/>
                        </w:rPr>
                      </w:pPr>
                      <w:r w:rsidRPr="00EE628D">
                        <w:rPr>
                          <w:rFonts w:ascii="ＭＳ 明朝" w:hAnsi="ＭＳ 明朝" w:hint="eastAsia"/>
                          <w:sz w:val="24"/>
                        </w:rPr>
                        <w:t>高千穂郷・椎葉山地域世界農業遺産</w:t>
                      </w:r>
                    </w:p>
                  </w:txbxContent>
                </v:textbox>
                <w10:wrap anchorx="margin"/>
              </v:roundrect>
            </w:pict>
          </mc:Fallback>
        </mc:AlternateContent>
      </w:r>
      <w:r w:rsidR="00257142">
        <w:rPr>
          <w:noProof/>
          <w:sz w:val="24"/>
        </w:rPr>
        <mc:AlternateContent>
          <mc:Choice Requires="wps">
            <w:drawing>
              <wp:anchor distT="0" distB="0" distL="114300" distR="114300" simplePos="0" relativeHeight="251658240" behindDoc="1" locked="0" layoutInCell="1" allowOverlap="1" wp14:anchorId="09A013FE" wp14:editId="5D2BB490">
                <wp:simplePos x="0" y="0"/>
                <wp:positionH relativeFrom="margin">
                  <wp:posOffset>2510155</wp:posOffset>
                </wp:positionH>
                <wp:positionV relativeFrom="paragraph">
                  <wp:posOffset>598170</wp:posOffset>
                </wp:positionV>
                <wp:extent cx="915035" cy="7420610"/>
                <wp:effectExtent l="19685" t="5080" r="17780" b="1333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7420610"/>
                        </a:xfrm>
                        <a:prstGeom prst="downArrow">
                          <a:avLst>
                            <a:gd name="adj1" fmla="val 36954"/>
                            <a:gd name="adj2" fmla="val 73137"/>
                          </a:avLst>
                        </a:prstGeom>
                        <a:solidFill>
                          <a:srgbClr val="80808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C3E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6" type="#_x0000_t67" style="position:absolute;left:0;text-align:left;margin-left:197.65pt;margin-top:47.1pt;width:72.05pt;height:58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" adj="19652,6809" fillcolor="gray">
                <v:textbox style="layout-flow:vertical-ideographic" inset="5.85pt,.7pt,5.85pt,.7pt"/>
                <w10:wrap anchorx="margin"/>
              </v:shape>
            </w:pict>
          </mc:Fallback>
        </mc:AlternateContent>
      </w:r>
      <w:r w:rsidR="00257142">
        <w:rPr>
          <w:noProof/>
          <w:sz w:val="24"/>
        </w:rPr>
        <mc:AlternateContent>
          <mc:Choice Requires="wps">
            <w:drawing>
              <wp:anchor distT="0" distB="0" distL="114300" distR="114300" simplePos="0" relativeHeight="251657216" behindDoc="0" locked="0" layoutInCell="1" allowOverlap="1" wp14:anchorId="70BAE87A" wp14:editId="4D758D4D">
                <wp:simplePos x="0" y="0"/>
                <wp:positionH relativeFrom="margin">
                  <wp:posOffset>-118745</wp:posOffset>
                </wp:positionH>
                <wp:positionV relativeFrom="paragraph">
                  <wp:posOffset>8087995</wp:posOffset>
                </wp:positionV>
                <wp:extent cx="6175375" cy="1508125"/>
                <wp:effectExtent l="10160" t="8255" r="5715"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5375" cy="1508125"/>
                        </a:xfrm>
                        <a:prstGeom prst="roundRect">
                          <a:avLst>
                            <a:gd name="adj" fmla="val 16667"/>
                          </a:avLst>
                        </a:prstGeom>
                        <a:solidFill>
                          <a:srgbClr val="FFFFFF"/>
                        </a:solidFill>
                        <a:ln w="9525">
                          <a:solidFill>
                            <a:srgbClr val="000000"/>
                          </a:solidFill>
                          <a:round/>
                          <a:headEnd/>
                          <a:tailEnd/>
                        </a:ln>
                      </wps:spPr>
                      <wps:txbx>
                        <w:txbxContent>
                          <w:p w14:paraId="3DBBAC63" w14:textId="77777777" w:rsidR="00132743" w:rsidRPr="008B35CA" w:rsidRDefault="00132743" w:rsidP="008836E6">
                            <w:pPr>
                              <w:jc w:val="center"/>
                              <w:rPr>
                                <w:rFonts w:ascii="ＭＳ 明朝" w:hAnsi="ＭＳ 明朝"/>
                                <w:sz w:val="24"/>
                              </w:rPr>
                            </w:pPr>
                            <w:r w:rsidRPr="008B35CA">
                              <w:rPr>
                                <w:rFonts w:ascii="ＭＳ 明朝" w:hAnsi="ＭＳ 明朝" w:hint="eastAsia"/>
                                <w:sz w:val="24"/>
                              </w:rPr>
                              <w:t>＜</w:t>
                            </w:r>
                            <w:r w:rsidR="00B04B2E">
                              <w:rPr>
                                <w:rFonts w:ascii="ＭＳ 明朝" w:hAnsi="ＭＳ 明朝" w:hint="eastAsia"/>
                                <w:sz w:val="24"/>
                              </w:rPr>
                              <w:t>中期</w:t>
                            </w:r>
                            <w:r w:rsidR="008836E6" w:rsidRPr="008B35CA">
                              <w:rPr>
                                <w:rFonts w:ascii="ＭＳ 明朝" w:hAnsi="ＭＳ 明朝" w:hint="eastAsia"/>
                                <w:sz w:val="24"/>
                              </w:rPr>
                              <w:t>計画</w:t>
                            </w:r>
                            <w:r w:rsidRPr="008B35CA">
                              <w:rPr>
                                <w:rFonts w:ascii="ＭＳ 明朝" w:hAnsi="ＭＳ 明朝" w:hint="eastAsia"/>
                                <w:sz w:val="24"/>
                              </w:rPr>
                              <w:t>策定＞</w:t>
                            </w:r>
                          </w:p>
                          <w:p w14:paraId="63D1311F" w14:textId="77777777" w:rsidR="00132743" w:rsidRPr="008B35CA" w:rsidRDefault="00132743" w:rsidP="008836E6">
                            <w:pPr>
                              <w:jc w:val="center"/>
                              <w:rPr>
                                <w:rFonts w:ascii="ＭＳ 明朝" w:hAnsi="ＭＳ 明朝"/>
                                <w:sz w:val="24"/>
                              </w:rPr>
                            </w:pPr>
                          </w:p>
                          <w:p w14:paraId="6B566653" w14:textId="77777777" w:rsidR="008836E6" w:rsidRPr="008836E6" w:rsidRDefault="008836E6" w:rsidP="008836E6">
                            <w:pPr>
                              <w:jc w:val="center"/>
                              <w:rPr>
                                <w:rFonts w:ascii="ＭＳ 明朝" w:hAnsi="ＭＳ 明朝"/>
                                <w:b/>
                                <w:sz w:val="24"/>
                              </w:rPr>
                            </w:pPr>
                            <w:r w:rsidRPr="008836E6">
                              <w:rPr>
                                <w:rFonts w:ascii="ＭＳ 明朝" w:hAnsi="ＭＳ 明朝" w:hint="eastAsia"/>
                                <w:b/>
                                <w:sz w:val="24"/>
                              </w:rPr>
                              <w:t>目標（来訪者満足度、旅行消費額、宿泊者数、リピーター率等）の設定</w:t>
                            </w:r>
                          </w:p>
                          <w:p w14:paraId="6CA065DA" w14:textId="77777777" w:rsidR="008836E6" w:rsidRPr="008836E6" w:rsidRDefault="008836E6" w:rsidP="008836E6">
                            <w:pPr>
                              <w:jc w:val="center"/>
                              <w:rPr>
                                <w:rFonts w:ascii="ＭＳ 明朝" w:hAnsi="ＭＳ 明朝"/>
                                <w:b/>
                                <w:sz w:val="24"/>
                              </w:rPr>
                            </w:pPr>
                            <w:r w:rsidRPr="008836E6">
                              <w:rPr>
                                <w:rFonts w:ascii="ＭＳ 明朝" w:hAnsi="ＭＳ 明朝" w:hint="eastAsia"/>
                                <w:b/>
                                <w:sz w:val="24"/>
                              </w:rPr>
                              <w:t>国内外を含めたターゲットの設定</w:t>
                            </w:r>
                          </w:p>
                          <w:p w14:paraId="60704505" w14:textId="77777777" w:rsidR="008836E6" w:rsidRPr="008836E6" w:rsidRDefault="008836E6" w:rsidP="008836E6">
                            <w:pPr>
                              <w:jc w:val="center"/>
                              <w:rPr>
                                <w:rFonts w:ascii="ＭＳ 明朝" w:hAnsi="ＭＳ 明朝"/>
                                <w:b/>
                                <w:sz w:val="24"/>
                              </w:rPr>
                            </w:pPr>
                            <w:r w:rsidRPr="008836E6">
                              <w:rPr>
                                <w:rFonts w:ascii="ＭＳ 明朝" w:hAnsi="ＭＳ 明朝" w:hint="eastAsia"/>
                                <w:b/>
                                <w:sz w:val="24"/>
                              </w:rPr>
                              <w:t>目標達成に向けた事業方針及び実施主体の設定</w:t>
                            </w:r>
                          </w:p>
                          <w:p w14:paraId="4E14AF27" w14:textId="77777777" w:rsidR="00132743" w:rsidRPr="008836E6" w:rsidRDefault="008836E6" w:rsidP="008836E6">
                            <w:pPr>
                              <w:jc w:val="center"/>
                              <w:rPr>
                                <w:rFonts w:ascii="ＭＳ 明朝" w:hAnsi="ＭＳ 明朝"/>
                                <w:b/>
                                <w:sz w:val="24"/>
                              </w:rPr>
                            </w:pPr>
                            <w:r w:rsidRPr="008836E6">
                              <w:rPr>
                                <w:rFonts w:ascii="ＭＳ 明朝" w:hAnsi="ＭＳ 明朝" w:hint="eastAsia"/>
                                <w:b/>
                                <w:sz w:val="24"/>
                              </w:rPr>
                              <w:t>当該観光圏における持続及び発展、ＤＭＯ形成及び確立を視野に入れた方向性の検討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AE87A" id="AutoShape 5" o:spid="_x0000_s1029" style="position:absolute;margin-left:-9.35pt;margin-top:636.85pt;width:486.25pt;height:118.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">
                <v:textbox inset="5.85pt,.7pt,5.85pt,.7pt">
                  <w:txbxContent>
                    <w:p w14:paraId="3DBBAC63" w14:textId="77777777" w:rsidR="00132743" w:rsidRPr="008B35CA" w:rsidRDefault="00132743" w:rsidP="008836E6">
                      <w:pPr>
                        <w:jc w:val="center"/>
                        <w:rPr>
                          <w:rFonts w:ascii="ＭＳ 明朝" w:hAnsi="ＭＳ 明朝"/>
                          <w:sz w:val="24"/>
                        </w:rPr>
                      </w:pPr>
                      <w:r w:rsidRPr="008B35CA">
                        <w:rPr>
                          <w:rFonts w:ascii="ＭＳ 明朝" w:hAnsi="ＭＳ 明朝" w:hint="eastAsia"/>
                          <w:sz w:val="24"/>
                        </w:rPr>
                        <w:t>＜</w:t>
                      </w:r>
                      <w:r w:rsidR="00B04B2E">
                        <w:rPr>
                          <w:rFonts w:ascii="ＭＳ 明朝" w:hAnsi="ＭＳ 明朝" w:hint="eastAsia"/>
                          <w:sz w:val="24"/>
                        </w:rPr>
                        <w:t>中期</w:t>
                      </w:r>
                      <w:r w:rsidR="008836E6" w:rsidRPr="008B35CA">
                        <w:rPr>
                          <w:rFonts w:ascii="ＭＳ 明朝" w:hAnsi="ＭＳ 明朝" w:hint="eastAsia"/>
                          <w:sz w:val="24"/>
                        </w:rPr>
                        <w:t>計画</w:t>
                      </w:r>
                      <w:r w:rsidRPr="008B35CA">
                        <w:rPr>
                          <w:rFonts w:ascii="ＭＳ 明朝" w:hAnsi="ＭＳ 明朝" w:hint="eastAsia"/>
                          <w:sz w:val="24"/>
                        </w:rPr>
                        <w:t>策定＞</w:t>
                      </w:r>
                    </w:p>
                    <w:p w14:paraId="63D1311F" w14:textId="77777777" w:rsidR="00132743" w:rsidRPr="008B35CA" w:rsidRDefault="00132743" w:rsidP="008836E6">
                      <w:pPr>
                        <w:jc w:val="center"/>
                        <w:rPr>
                          <w:rFonts w:ascii="ＭＳ 明朝" w:hAnsi="ＭＳ 明朝"/>
                          <w:sz w:val="24"/>
                        </w:rPr>
                      </w:pPr>
                    </w:p>
                    <w:p w14:paraId="6B566653" w14:textId="77777777" w:rsidR="008836E6" w:rsidRPr="008836E6" w:rsidRDefault="008836E6" w:rsidP="008836E6">
                      <w:pPr>
                        <w:jc w:val="center"/>
                        <w:rPr>
                          <w:rFonts w:ascii="ＭＳ 明朝" w:hAnsi="ＭＳ 明朝"/>
                          <w:b/>
                          <w:sz w:val="24"/>
                        </w:rPr>
                      </w:pPr>
                      <w:r w:rsidRPr="008836E6">
                        <w:rPr>
                          <w:rFonts w:ascii="ＭＳ 明朝" w:hAnsi="ＭＳ 明朝" w:hint="eastAsia"/>
                          <w:b/>
                          <w:sz w:val="24"/>
                        </w:rPr>
                        <w:t>目標（来訪者満足度、旅行消費額、宿泊者数、リピーター率等）の設定</w:t>
                      </w:r>
                    </w:p>
                    <w:p w14:paraId="6CA065DA" w14:textId="77777777" w:rsidR="008836E6" w:rsidRPr="008836E6" w:rsidRDefault="008836E6" w:rsidP="008836E6">
                      <w:pPr>
                        <w:jc w:val="center"/>
                        <w:rPr>
                          <w:rFonts w:ascii="ＭＳ 明朝" w:hAnsi="ＭＳ 明朝"/>
                          <w:b/>
                          <w:sz w:val="24"/>
                        </w:rPr>
                      </w:pPr>
                      <w:r w:rsidRPr="008836E6">
                        <w:rPr>
                          <w:rFonts w:ascii="ＭＳ 明朝" w:hAnsi="ＭＳ 明朝" w:hint="eastAsia"/>
                          <w:b/>
                          <w:sz w:val="24"/>
                        </w:rPr>
                        <w:t>国内外を含めたターゲットの設定</w:t>
                      </w:r>
                    </w:p>
                    <w:p w14:paraId="60704505" w14:textId="77777777" w:rsidR="008836E6" w:rsidRPr="008836E6" w:rsidRDefault="008836E6" w:rsidP="008836E6">
                      <w:pPr>
                        <w:jc w:val="center"/>
                        <w:rPr>
                          <w:rFonts w:ascii="ＭＳ 明朝" w:hAnsi="ＭＳ 明朝"/>
                          <w:b/>
                          <w:sz w:val="24"/>
                        </w:rPr>
                      </w:pPr>
                      <w:r w:rsidRPr="008836E6">
                        <w:rPr>
                          <w:rFonts w:ascii="ＭＳ 明朝" w:hAnsi="ＭＳ 明朝" w:hint="eastAsia"/>
                          <w:b/>
                          <w:sz w:val="24"/>
                        </w:rPr>
                        <w:t>目標達成に向けた事業方針及び実施主体の設定</w:t>
                      </w:r>
                    </w:p>
                    <w:p w14:paraId="4E14AF27" w14:textId="77777777" w:rsidR="00132743" w:rsidRPr="008836E6" w:rsidRDefault="008836E6" w:rsidP="008836E6">
                      <w:pPr>
                        <w:jc w:val="center"/>
                        <w:rPr>
                          <w:rFonts w:ascii="ＭＳ 明朝" w:hAnsi="ＭＳ 明朝"/>
                          <w:b/>
                          <w:sz w:val="24"/>
                        </w:rPr>
                      </w:pPr>
                      <w:r w:rsidRPr="008836E6">
                        <w:rPr>
                          <w:rFonts w:ascii="ＭＳ 明朝" w:hAnsi="ＭＳ 明朝" w:hint="eastAsia"/>
                          <w:b/>
                          <w:sz w:val="24"/>
                        </w:rPr>
                        <w:t>当該観光圏における持続及び発展、ＤＭＯ形成及び確立を視野に入れた方向性の検討</w:t>
                      </w:r>
                    </w:p>
                  </w:txbxContent>
                </v:textbox>
                <w10:wrap anchorx="margin"/>
              </v:roundrect>
            </w:pict>
          </mc:Fallback>
        </mc:AlternateContent>
      </w:r>
      <w:r w:rsidR="00257142">
        <w:rPr>
          <w:noProof/>
          <w:sz w:val="24"/>
        </w:rPr>
        <mc:AlternateContent>
          <mc:Choice Requires="wps">
            <w:drawing>
              <wp:anchor distT="0" distB="0" distL="114300" distR="114300" simplePos="0" relativeHeight="251656192" behindDoc="0" locked="0" layoutInCell="1" allowOverlap="1" wp14:anchorId="31BA9BEA" wp14:editId="5EFC2AC9">
                <wp:simplePos x="0" y="0"/>
                <wp:positionH relativeFrom="margin">
                  <wp:align>center</wp:align>
                </wp:positionH>
                <wp:positionV relativeFrom="paragraph">
                  <wp:posOffset>370205</wp:posOffset>
                </wp:positionV>
                <wp:extent cx="5476240" cy="1138555"/>
                <wp:effectExtent l="9525" t="13970" r="1016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240" cy="1138555"/>
                        </a:xfrm>
                        <a:prstGeom prst="roundRect">
                          <a:avLst>
                            <a:gd name="adj" fmla="val 16667"/>
                          </a:avLst>
                        </a:prstGeom>
                        <a:solidFill>
                          <a:srgbClr val="FFFFFF"/>
                        </a:solidFill>
                        <a:ln w="9525">
                          <a:solidFill>
                            <a:srgbClr val="000000"/>
                          </a:solidFill>
                          <a:round/>
                          <a:headEnd/>
                          <a:tailEnd/>
                        </a:ln>
                      </wps:spPr>
                      <wps:txbx>
                        <w:txbxContent>
                          <w:p w14:paraId="59E56438" w14:textId="77777777" w:rsidR="00132743" w:rsidRPr="008B35CA" w:rsidRDefault="00132743" w:rsidP="00132743">
                            <w:pPr>
                              <w:jc w:val="center"/>
                              <w:rPr>
                                <w:rFonts w:ascii="ＭＳ 明朝" w:hAnsi="ＭＳ 明朝"/>
                                <w:sz w:val="24"/>
                              </w:rPr>
                            </w:pPr>
                            <w:r w:rsidRPr="008B35CA">
                              <w:rPr>
                                <w:rFonts w:ascii="ＭＳ 明朝" w:hAnsi="ＭＳ 明朝" w:hint="eastAsia"/>
                                <w:sz w:val="24"/>
                              </w:rPr>
                              <w:t>＜</w:t>
                            </w:r>
                            <w:r w:rsidR="00EE628D" w:rsidRPr="00EE628D">
                              <w:rPr>
                                <w:rFonts w:ascii="ＭＳ 明朝" w:hAnsi="ＭＳ 明朝" w:hint="eastAsia"/>
                                <w:sz w:val="24"/>
                              </w:rPr>
                              <w:t>既存観光圏整備計画</w:t>
                            </w:r>
                            <w:r w:rsidRPr="008B35CA">
                              <w:rPr>
                                <w:rFonts w:ascii="ＭＳ 明朝" w:hAnsi="ＭＳ 明朝" w:hint="eastAsia"/>
                                <w:sz w:val="24"/>
                              </w:rPr>
                              <w:t>の分析＞</w:t>
                            </w:r>
                          </w:p>
                          <w:p w14:paraId="50429D0C" w14:textId="77777777" w:rsidR="008836E6" w:rsidRPr="008B35CA" w:rsidRDefault="008836E6" w:rsidP="008836E6">
                            <w:pPr>
                              <w:jc w:val="center"/>
                              <w:rPr>
                                <w:rFonts w:ascii="ＭＳ 明朝" w:hAnsi="ＭＳ 明朝"/>
                                <w:sz w:val="24"/>
                              </w:rPr>
                            </w:pPr>
                            <w:r w:rsidRPr="008B35CA">
                              <w:rPr>
                                <w:rFonts w:ascii="ＭＳ 明朝" w:hAnsi="ＭＳ 明朝" w:hint="eastAsia"/>
                                <w:sz w:val="24"/>
                              </w:rPr>
                              <w:t>事業の分析</w:t>
                            </w:r>
                          </w:p>
                          <w:p w14:paraId="268FB3FF" w14:textId="77777777" w:rsidR="008836E6" w:rsidRPr="008B35CA" w:rsidRDefault="008836E6" w:rsidP="008836E6">
                            <w:pPr>
                              <w:jc w:val="center"/>
                              <w:rPr>
                                <w:rFonts w:ascii="ＭＳ 明朝" w:hAnsi="ＭＳ 明朝"/>
                                <w:sz w:val="24"/>
                              </w:rPr>
                            </w:pPr>
                            <w:r w:rsidRPr="008B35CA">
                              <w:rPr>
                                <w:rFonts w:ascii="ＭＳ 明朝" w:hAnsi="ＭＳ 明朝" w:hint="eastAsia"/>
                                <w:sz w:val="24"/>
                              </w:rPr>
                              <w:t>ＫＰＩ（来訪者満足度、旅行消費額、宿泊者数、リピーター率等）の分析</w:t>
                            </w:r>
                          </w:p>
                          <w:p w14:paraId="71F900EB" w14:textId="77777777" w:rsidR="008836E6" w:rsidRPr="008B35CA" w:rsidRDefault="008836E6" w:rsidP="008836E6">
                            <w:pPr>
                              <w:jc w:val="center"/>
                              <w:rPr>
                                <w:rFonts w:ascii="ＭＳ 明朝" w:hAnsi="ＭＳ 明朝"/>
                                <w:sz w:val="24"/>
                              </w:rPr>
                            </w:pPr>
                          </w:p>
                          <w:p w14:paraId="78A53BEB"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今後の課題を明確化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A9BEA" id="AutoShape 4" o:spid="_x0000_s1030" style="position:absolute;margin-left:0;margin-top:29.15pt;width:431.2pt;height:89.6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">
                <v:textbox inset="5.85pt,.7pt,5.85pt,.7pt">
                  <w:txbxContent>
                    <w:p w14:paraId="59E56438" w14:textId="77777777" w:rsidR="00132743" w:rsidRPr="008B35CA" w:rsidRDefault="00132743" w:rsidP="00132743">
                      <w:pPr>
                        <w:jc w:val="center"/>
                        <w:rPr>
                          <w:rFonts w:ascii="ＭＳ 明朝" w:hAnsi="ＭＳ 明朝"/>
                          <w:sz w:val="24"/>
                        </w:rPr>
                      </w:pPr>
                      <w:r w:rsidRPr="008B35CA">
                        <w:rPr>
                          <w:rFonts w:ascii="ＭＳ 明朝" w:hAnsi="ＭＳ 明朝" w:hint="eastAsia"/>
                          <w:sz w:val="24"/>
                        </w:rPr>
                        <w:t>＜</w:t>
                      </w:r>
                      <w:r w:rsidR="00EE628D" w:rsidRPr="00EE628D">
                        <w:rPr>
                          <w:rFonts w:ascii="ＭＳ 明朝" w:hAnsi="ＭＳ 明朝" w:hint="eastAsia"/>
                          <w:sz w:val="24"/>
                        </w:rPr>
                        <w:t>既存観光圏整備計画</w:t>
                      </w:r>
                      <w:r w:rsidRPr="008B35CA">
                        <w:rPr>
                          <w:rFonts w:ascii="ＭＳ 明朝" w:hAnsi="ＭＳ 明朝" w:hint="eastAsia"/>
                          <w:sz w:val="24"/>
                        </w:rPr>
                        <w:t>の分析＞</w:t>
                      </w:r>
                    </w:p>
                    <w:p w14:paraId="50429D0C" w14:textId="77777777" w:rsidR="008836E6" w:rsidRPr="008B35CA" w:rsidRDefault="008836E6" w:rsidP="008836E6">
                      <w:pPr>
                        <w:jc w:val="center"/>
                        <w:rPr>
                          <w:rFonts w:ascii="ＭＳ 明朝" w:hAnsi="ＭＳ 明朝"/>
                          <w:sz w:val="24"/>
                        </w:rPr>
                      </w:pPr>
                      <w:r w:rsidRPr="008B35CA">
                        <w:rPr>
                          <w:rFonts w:ascii="ＭＳ 明朝" w:hAnsi="ＭＳ 明朝" w:hint="eastAsia"/>
                          <w:sz w:val="24"/>
                        </w:rPr>
                        <w:t>事業の分析</w:t>
                      </w:r>
                    </w:p>
                    <w:p w14:paraId="268FB3FF" w14:textId="77777777" w:rsidR="008836E6" w:rsidRPr="008B35CA" w:rsidRDefault="008836E6" w:rsidP="008836E6">
                      <w:pPr>
                        <w:jc w:val="center"/>
                        <w:rPr>
                          <w:rFonts w:ascii="ＭＳ 明朝" w:hAnsi="ＭＳ 明朝"/>
                          <w:sz w:val="24"/>
                        </w:rPr>
                      </w:pPr>
                      <w:r w:rsidRPr="008B35CA">
                        <w:rPr>
                          <w:rFonts w:ascii="ＭＳ 明朝" w:hAnsi="ＭＳ 明朝" w:hint="eastAsia"/>
                          <w:sz w:val="24"/>
                        </w:rPr>
                        <w:t>ＫＰＩ（来訪者満足度、旅行消費額、宿泊者数、リピーター率等）の分析</w:t>
                      </w:r>
                    </w:p>
                    <w:p w14:paraId="71F900EB" w14:textId="77777777" w:rsidR="008836E6" w:rsidRPr="008B35CA" w:rsidRDefault="008836E6" w:rsidP="008836E6">
                      <w:pPr>
                        <w:jc w:val="center"/>
                        <w:rPr>
                          <w:rFonts w:ascii="ＭＳ 明朝" w:hAnsi="ＭＳ 明朝"/>
                          <w:sz w:val="24"/>
                        </w:rPr>
                      </w:pPr>
                    </w:p>
                    <w:p w14:paraId="78A53BEB" w14:textId="77777777" w:rsidR="008836E6" w:rsidRPr="008B35CA" w:rsidRDefault="008836E6" w:rsidP="008836E6">
                      <w:pPr>
                        <w:jc w:val="center"/>
                        <w:rPr>
                          <w:rFonts w:ascii="ＭＳ 明朝" w:hAnsi="ＭＳ 明朝"/>
                          <w:b/>
                          <w:sz w:val="24"/>
                        </w:rPr>
                      </w:pPr>
                      <w:r w:rsidRPr="008B35CA">
                        <w:rPr>
                          <w:rFonts w:ascii="ＭＳ 明朝" w:hAnsi="ＭＳ 明朝" w:hint="eastAsia"/>
                          <w:b/>
                          <w:sz w:val="24"/>
                        </w:rPr>
                        <w:t>今後の課題を明確化</w:t>
                      </w:r>
                    </w:p>
                  </w:txbxContent>
                </v:textbox>
                <w10:wrap anchorx="margin"/>
              </v:roundrect>
            </w:pict>
          </mc:Fallback>
        </mc:AlternateContent>
      </w:r>
      <w:r w:rsidR="004832C2">
        <w:rPr>
          <w:rFonts w:hint="eastAsia"/>
          <w:sz w:val="24"/>
        </w:rPr>
        <w:t>12</w:t>
      </w:r>
      <w:r w:rsidR="00022DFE">
        <w:rPr>
          <w:rFonts w:hint="eastAsia"/>
          <w:sz w:val="24"/>
        </w:rPr>
        <w:t>．スケジュールイメージ</w:t>
      </w:r>
    </w:p>
    <w:sectPr w:rsidR="00132743" w:rsidRPr="00A04261" w:rsidSect="006A4284">
      <w:pgSz w:w="11906" w:h="16838" w:code="9"/>
      <w:pgMar w:top="851" w:right="1134" w:bottom="567"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1438C" w14:textId="77777777" w:rsidR="002F48E9" w:rsidRDefault="002F48E9" w:rsidP="00E77DFE">
      <w:r>
        <w:separator/>
      </w:r>
    </w:p>
  </w:endnote>
  <w:endnote w:type="continuationSeparator" w:id="0">
    <w:p w14:paraId="3B1BFB2A" w14:textId="77777777" w:rsidR="002F48E9" w:rsidRDefault="002F48E9" w:rsidP="00E7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A6D6" w14:textId="77777777" w:rsidR="002F48E9" w:rsidRDefault="002F48E9" w:rsidP="00E77DFE">
      <w:r>
        <w:separator/>
      </w:r>
    </w:p>
  </w:footnote>
  <w:footnote w:type="continuationSeparator" w:id="0">
    <w:p w14:paraId="28F2065E" w14:textId="77777777" w:rsidR="002F48E9" w:rsidRDefault="002F48E9" w:rsidP="00E77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F36CC"/>
    <w:multiLevelType w:val="hybridMultilevel"/>
    <w:tmpl w:val="2AFEDA74"/>
    <w:lvl w:ilvl="0" w:tplc="965E4366">
      <w:numFmt w:val="bullet"/>
      <w:lvlText w:val="・"/>
      <w:lvlJc w:val="left"/>
      <w:pPr>
        <w:tabs>
          <w:tab w:val="num" w:pos="2040"/>
        </w:tabs>
        <w:ind w:left="20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22827B9E"/>
    <w:multiLevelType w:val="hybridMultilevel"/>
    <w:tmpl w:val="8326B972"/>
    <w:lvl w:ilvl="0" w:tplc="C67C061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9342D7"/>
    <w:multiLevelType w:val="hybridMultilevel"/>
    <w:tmpl w:val="F70AFF20"/>
    <w:lvl w:ilvl="0" w:tplc="2356ECB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D9C5CAD"/>
    <w:multiLevelType w:val="hybridMultilevel"/>
    <w:tmpl w:val="E14CD6B2"/>
    <w:lvl w:ilvl="0" w:tplc="6770A4F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10258A0"/>
    <w:multiLevelType w:val="hybridMultilevel"/>
    <w:tmpl w:val="BA1A0790"/>
    <w:lvl w:ilvl="0" w:tplc="F4F864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5311705"/>
    <w:multiLevelType w:val="hybridMultilevel"/>
    <w:tmpl w:val="2986520A"/>
    <w:lvl w:ilvl="0" w:tplc="9AF2CCC4">
      <w:start w:val="1"/>
      <w:numFmt w:val="decimalFullWidth"/>
      <w:lvlText w:val="%1）"/>
      <w:lvlJc w:val="left"/>
      <w:pPr>
        <w:ind w:left="960" w:hanging="720"/>
      </w:pPr>
      <w:rPr>
        <w:rFonts w:ascii="Century" w:eastAsia="ＭＳ 明朝"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A793E77"/>
    <w:multiLevelType w:val="hybridMultilevel"/>
    <w:tmpl w:val="F348C5D0"/>
    <w:lvl w:ilvl="0" w:tplc="0E2040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CA75944"/>
    <w:multiLevelType w:val="hybridMultilevel"/>
    <w:tmpl w:val="BA0E1D46"/>
    <w:lvl w:ilvl="0" w:tplc="7B4C77D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71815482">
    <w:abstractNumId w:val="0"/>
  </w:num>
  <w:num w:numId="2" w16cid:durableId="1507556585">
    <w:abstractNumId w:val="5"/>
  </w:num>
  <w:num w:numId="3" w16cid:durableId="1323435779">
    <w:abstractNumId w:val="3"/>
  </w:num>
  <w:num w:numId="4" w16cid:durableId="492113567">
    <w:abstractNumId w:val="7"/>
  </w:num>
  <w:num w:numId="5" w16cid:durableId="524249607">
    <w:abstractNumId w:val="1"/>
  </w:num>
  <w:num w:numId="6" w16cid:durableId="1636523802">
    <w:abstractNumId w:val="2"/>
  </w:num>
  <w:num w:numId="7" w16cid:durableId="1044791424">
    <w:abstractNumId w:val="4"/>
  </w:num>
  <w:num w:numId="8" w16cid:durableId="1064837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FD"/>
    <w:rsid w:val="00000AC1"/>
    <w:rsid w:val="00003CF9"/>
    <w:rsid w:val="00012D54"/>
    <w:rsid w:val="000211E3"/>
    <w:rsid w:val="00022DFE"/>
    <w:rsid w:val="00023258"/>
    <w:rsid w:val="000400C7"/>
    <w:rsid w:val="000506A4"/>
    <w:rsid w:val="0005316A"/>
    <w:rsid w:val="00053581"/>
    <w:rsid w:val="0005796B"/>
    <w:rsid w:val="00061023"/>
    <w:rsid w:val="00083109"/>
    <w:rsid w:val="000A1580"/>
    <w:rsid w:val="000C21BF"/>
    <w:rsid w:val="000E4B2D"/>
    <w:rsid w:val="001023F6"/>
    <w:rsid w:val="00102EE6"/>
    <w:rsid w:val="001114AF"/>
    <w:rsid w:val="00117FA6"/>
    <w:rsid w:val="00127B01"/>
    <w:rsid w:val="00132743"/>
    <w:rsid w:val="00133F07"/>
    <w:rsid w:val="00134497"/>
    <w:rsid w:val="001461C7"/>
    <w:rsid w:val="00171663"/>
    <w:rsid w:val="001832C4"/>
    <w:rsid w:val="00190D60"/>
    <w:rsid w:val="00194F82"/>
    <w:rsid w:val="00195EA6"/>
    <w:rsid w:val="00197DD9"/>
    <w:rsid w:val="001A5137"/>
    <w:rsid w:val="001A61E3"/>
    <w:rsid w:val="001B2C90"/>
    <w:rsid w:val="001B4D0B"/>
    <w:rsid w:val="001C2AAD"/>
    <w:rsid w:val="001D1EDE"/>
    <w:rsid w:val="001E6042"/>
    <w:rsid w:val="001F3ECC"/>
    <w:rsid w:val="00201B51"/>
    <w:rsid w:val="0021176E"/>
    <w:rsid w:val="00212CC0"/>
    <w:rsid w:val="00213803"/>
    <w:rsid w:val="00214CD5"/>
    <w:rsid w:val="0021566E"/>
    <w:rsid w:val="00221A8D"/>
    <w:rsid w:val="00221FAD"/>
    <w:rsid w:val="002332C2"/>
    <w:rsid w:val="002465A9"/>
    <w:rsid w:val="00250651"/>
    <w:rsid w:val="00257142"/>
    <w:rsid w:val="00263465"/>
    <w:rsid w:val="00276223"/>
    <w:rsid w:val="00297F1F"/>
    <w:rsid w:val="002C0403"/>
    <w:rsid w:val="002C1966"/>
    <w:rsid w:val="002C270D"/>
    <w:rsid w:val="002C665A"/>
    <w:rsid w:val="002C677A"/>
    <w:rsid w:val="002D35B1"/>
    <w:rsid w:val="002D5232"/>
    <w:rsid w:val="002F02A3"/>
    <w:rsid w:val="002F48E9"/>
    <w:rsid w:val="00304F62"/>
    <w:rsid w:val="003163AD"/>
    <w:rsid w:val="0031667A"/>
    <w:rsid w:val="00326748"/>
    <w:rsid w:val="00333074"/>
    <w:rsid w:val="00335E14"/>
    <w:rsid w:val="00351DA7"/>
    <w:rsid w:val="003561A8"/>
    <w:rsid w:val="003563A7"/>
    <w:rsid w:val="00363C6C"/>
    <w:rsid w:val="00366F11"/>
    <w:rsid w:val="003672A9"/>
    <w:rsid w:val="00374571"/>
    <w:rsid w:val="00376D0F"/>
    <w:rsid w:val="00382CE2"/>
    <w:rsid w:val="00387894"/>
    <w:rsid w:val="003A7EF6"/>
    <w:rsid w:val="003B374B"/>
    <w:rsid w:val="003C6794"/>
    <w:rsid w:val="003C6C96"/>
    <w:rsid w:val="003E05B4"/>
    <w:rsid w:val="003F6DE6"/>
    <w:rsid w:val="00410A25"/>
    <w:rsid w:val="0041254C"/>
    <w:rsid w:val="00414375"/>
    <w:rsid w:val="00427453"/>
    <w:rsid w:val="00434C91"/>
    <w:rsid w:val="004371D2"/>
    <w:rsid w:val="00443271"/>
    <w:rsid w:val="00445C29"/>
    <w:rsid w:val="00446FAB"/>
    <w:rsid w:val="00456770"/>
    <w:rsid w:val="004809C7"/>
    <w:rsid w:val="004832C2"/>
    <w:rsid w:val="00486449"/>
    <w:rsid w:val="00492A91"/>
    <w:rsid w:val="00493842"/>
    <w:rsid w:val="004959A3"/>
    <w:rsid w:val="004A5E8A"/>
    <w:rsid w:val="004B0E46"/>
    <w:rsid w:val="004C1DA7"/>
    <w:rsid w:val="004C3FE2"/>
    <w:rsid w:val="004C489A"/>
    <w:rsid w:val="004D26E5"/>
    <w:rsid w:val="004E5F6A"/>
    <w:rsid w:val="004E6A63"/>
    <w:rsid w:val="004F116E"/>
    <w:rsid w:val="004F39F5"/>
    <w:rsid w:val="004F3FC9"/>
    <w:rsid w:val="00502DAD"/>
    <w:rsid w:val="005176D7"/>
    <w:rsid w:val="00521474"/>
    <w:rsid w:val="00524CDB"/>
    <w:rsid w:val="00530D0E"/>
    <w:rsid w:val="00531306"/>
    <w:rsid w:val="005336D8"/>
    <w:rsid w:val="00537F73"/>
    <w:rsid w:val="00551443"/>
    <w:rsid w:val="0055220B"/>
    <w:rsid w:val="00561019"/>
    <w:rsid w:val="00561339"/>
    <w:rsid w:val="00562D13"/>
    <w:rsid w:val="00595644"/>
    <w:rsid w:val="005A19D9"/>
    <w:rsid w:val="005A3084"/>
    <w:rsid w:val="005E442E"/>
    <w:rsid w:val="005E4495"/>
    <w:rsid w:val="005F0DC9"/>
    <w:rsid w:val="006023FE"/>
    <w:rsid w:val="00611500"/>
    <w:rsid w:val="00613165"/>
    <w:rsid w:val="00614A5A"/>
    <w:rsid w:val="006175C1"/>
    <w:rsid w:val="00634023"/>
    <w:rsid w:val="00637EAE"/>
    <w:rsid w:val="006619A2"/>
    <w:rsid w:val="00664D23"/>
    <w:rsid w:val="00670E64"/>
    <w:rsid w:val="0067252B"/>
    <w:rsid w:val="006964F5"/>
    <w:rsid w:val="006A4284"/>
    <w:rsid w:val="006B0597"/>
    <w:rsid w:val="006B4407"/>
    <w:rsid w:val="006B5F2C"/>
    <w:rsid w:val="006D77E2"/>
    <w:rsid w:val="006E0AFE"/>
    <w:rsid w:val="006E44F3"/>
    <w:rsid w:val="006E5B99"/>
    <w:rsid w:val="006F4033"/>
    <w:rsid w:val="007466CE"/>
    <w:rsid w:val="00746F2E"/>
    <w:rsid w:val="00765D35"/>
    <w:rsid w:val="00795FBF"/>
    <w:rsid w:val="00797BFE"/>
    <w:rsid w:val="007A4131"/>
    <w:rsid w:val="007B0B59"/>
    <w:rsid w:val="007B658C"/>
    <w:rsid w:val="007C0019"/>
    <w:rsid w:val="007C01DB"/>
    <w:rsid w:val="007E7617"/>
    <w:rsid w:val="008059D0"/>
    <w:rsid w:val="0080620C"/>
    <w:rsid w:val="00810EF2"/>
    <w:rsid w:val="00824546"/>
    <w:rsid w:val="00855DDD"/>
    <w:rsid w:val="008649F0"/>
    <w:rsid w:val="00867F66"/>
    <w:rsid w:val="00871E94"/>
    <w:rsid w:val="008732CB"/>
    <w:rsid w:val="008800B9"/>
    <w:rsid w:val="00880313"/>
    <w:rsid w:val="008836E6"/>
    <w:rsid w:val="00897A76"/>
    <w:rsid w:val="008B0200"/>
    <w:rsid w:val="008B35CA"/>
    <w:rsid w:val="008C7C5F"/>
    <w:rsid w:val="008D0872"/>
    <w:rsid w:val="008D3A6C"/>
    <w:rsid w:val="008D3D4B"/>
    <w:rsid w:val="008D7072"/>
    <w:rsid w:val="008E247D"/>
    <w:rsid w:val="008E3A8D"/>
    <w:rsid w:val="008F0A20"/>
    <w:rsid w:val="009015FD"/>
    <w:rsid w:val="00904E35"/>
    <w:rsid w:val="00906C64"/>
    <w:rsid w:val="009342FF"/>
    <w:rsid w:val="00935B12"/>
    <w:rsid w:val="009466BA"/>
    <w:rsid w:val="00956512"/>
    <w:rsid w:val="009572BC"/>
    <w:rsid w:val="0096594C"/>
    <w:rsid w:val="00973D63"/>
    <w:rsid w:val="00993720"/>
    <w:rsid w:val="009945C7"/>
    <w:rsid w:val="009A414F"/>
    <w:rsid w:val="009B3483"/>
    <w:rsid w:val="009B69A1"/>
    <w:rsid w:val="009B7FBF"/>
    <w:rsid w:val="009E4BE1"/>
    <w:rsid w:val="009F28FB"/>
    <w:rsid w:val="00A04261"/>
    <w:rsid w:val="00A06C6A"/>
    <w:rsid w:val="00A11522"/>
    <w:rsid w:val="00A15061"/>
    <w:rsid w:val="00A2490F"/>
    <w:rsid w:val="00A34D57"/>
    <w:rsid w:val="00A36B52"/>
    <w:rsid w:val="00A47D20"/>
    <w:rsid w:val="00A70B1C"/>
    <w:rsid w:val="00A71BC9"/>
    <w:rsid w:val="00A76E06"/>
    <w:rsid w:val="00A77116"/>
    <w:rsid w:val="00A97177"/>
    <w:rsid w:val="00AA24DC"/>
    <w:rsid w:val="00AA327E"/>
    <w:rsid w:val="00AA38DE"/>
    <w:rsid w:val="00AB227C"/>
    <w:rsid w:val="00AC448D"/>
    <w:rsid w:val="00AD28B6"/>
    <w:rsid w:val="00AD47B2"/>
    <w:rsid w:val="00AD560F"/>
    <w:rsid w:val="00AE2940"/>
    <w:rsid w:val="00AE4BD7"/>
    <w:rsid w:val="00B0002B"/>
    <w:rsid w:val="00B04B2E"/>
    <w:rsid w:val="00B2199B"/>
    <w:rsid w:val="00B21ACA"/>
    <w:rsid w:val="00B22A71"/>
    <w:rsid w:val="00B23CEA"/>
    <w:rsid w:val="00B34F74"/>
    <w:rsid w:val="00B379F5"/>
    <w:rsid w:val="00B412B8"/>
    <w:rsid w:val="00B42CCD"/>
    <w:rsid w:val="00B464FD"/>
    <w:rsid w:val="00B63D3F"/>
    <w:rsid w:val="00B70C29"/>
    <w:rsid w:val="00B7222F"/>
    <w:rsid w:val="00B72CBB"/>
    <w:rsid w:val="00B865FF"/>
    <w:rsid w:val="00B90E6F"/>
    <w:rsid w:val="00BA0104"/>
    <w:rsid w:val="00BC0E09"/>
    <w:rsid w:val="00BC218C"/>
    <w:rsid w:val="00BD520E"/>
    <w:rsid w:val="00BF4873"/>
    <w:rsid w:val="00C06C3F"/>
    <w:rsid w:val="00C1048F"/>
    <w:rsid w:val="00C14F56"/>
    <w:rsid w:val="00C20883"/>
    <w:rsid w:val="00C2761F"/>
    <w:rsid w:val="00C33136"/>
    <w:rsid w:val="00C345C2"/>
    <w:rsid w:val="00C5092B"/>
    <w:rsid w:val="00C557AC"/>
    <w:rsid w:val="00C64C59"/>
    <w:rsid w:val="00C72193"/>
    <w:rsid w:val="00C76975"/>
    <w:rsid w:val="00C7747C"/>
    <w:rsid w:val="00C800EB"/>
    <w:rsid w:val="00C836BE"/>
    <w:rsid w:val="00C83F1D"/>
    <w:rsid w:val="00C848F7"/>
    <w:rsid w:val="00CA1BC7"/>
    <w:rsid w:val="00CA3C4C"/>
    <w:rsid w:val="00CA49A9"/>
    <w:rsid w:val="00CC1AA6"/>
    <w:rsid w:val="00CD38E8"/>
    <w:rsid w:val="00CD716C"/>
    <w:rsid w:val="00CE1B6C"/>
    <w:rsid w:val="00CE5223"/>
    <w:rsid w:val="00D04CFA"/>
    <w:rsid w:val="00D06A01"/>
    <w:rsid w:val="00D10FB9"/>
    <w:rsid w:val="00D12B1B"/>
    <w:rsid w:val="00D12C6F"/>
    <w:rsid w:val="00D3187D"/>
    <w:rsid w:val="00D707F4"/>
    <w:rsid w:val="00D754D1"/>
    <w:rsid w:val="00DA0696"/>
    <w:rsid w:val="00DA4D31"/>
    <w:rsid w:val="00DB0D3F"/>
    <w:rsid w:val="00DB0F89"/>
    <w:rsid w:val="00DB20EF"/>
    <w:rsid w:val="00DB3708"/>
    <w:rsid w:val="00DB67D7"/>
    <w:rsid w:val="00DB7319"/>
    <w:rsid w:val="00DE6F90"/>
    <w:rsid w:val="00DF6114"/>
    <w:rsid w:val="00DF7436"/>
    <w:rsid w:val="00E00B89"/>
    <w:rsid w:val="00E00D03"/>
    <w:rsid w:val="00E10063"/>
    <w:rsid w:val="00E12E77"/>
    <w:rsid w:val="00E13D67"/>
    <w:rsid w:val="00E16F3B"/>
    <w:rsid w:val="00E24948"/>
    <w:rsid w:val="00E32FA2"/>
    <w:rsid w:val="00E3658A"/>
    <w:rsid w:val="00E4187E"/>
    <w:rsid w:val="00E53E64"/>
    <w:rsid w:val="00E67406"/>
    <w:rsid w:val="00E73278"/>
    <w:rsid w:val="00E77DFE"/>
    <w:rsid w:val="00E81B80"/>
    <w:rsid w:val="00E859C2"/>
    <w:rsid w:val="00E8670F"/>
    <w:rsid w:val="00E91176"/>
    <w:rsid w:val="00E95952"/>
    <w:rsid w:val="00EE628D"/>
    <w:rsid w:val="00EF0D59"/>
    <w:rsid w:val="00F4173E"/>
    <w:rsid w:val="00F43E25"/>
    <w:rsid w:val="00F521CD"/>
    <w:rsid w:val="00F55ABC"/>
    <w:rsid w:val="00F641D3"/>
    <w:rsid w:val="00F70173"/>
    <w:rsid w:val="00F71F38"/>
    <w:rsid w:val="00F72399"/>
    <w:rsid w:val="00F822CD"/>
    <w:rsid w:val="00F835B9"/>
    <w:rsid w:val="00F84A38"/>
    <w:rsid w:val="00F85390"/>
    <w:rsid w:val="00F86EA9"/>
    <w:rsid w:val="00FB7880"/>
    <w:rsid w:val="00FB7F54"/>
    <w:rsid w:val="00FC6AC5"/>
    <w:rsid w:val="00FD76A8"/>
    <w:rsid w:val="00FE165F"/>
    <w:rsid w:val="00FE5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793814"/>
  <w15:chartTrackingRefBased/>
  <w15:docId w15:val="{8CF21245-E85E-4A9F-B521-AA18A47A4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5B99"/>
    <w:rPr>
      <w:rFonts w:ascii="Arial" w:eastAsia="ＭＳ ゴシック" w:hAnsi="Arial"/>
      <w:sz w:val="18"/>
      <w:szCs w:val="18"/>
    </w:rPr>
  </w:style>
  <w:style w:type="paragraph" w:styleId="a4">
    <w:name w:val="header"/>
    <w:basedOn w:val="a"/>
    <w:link w:val="a5"/>
    <w:uiPriority w:val="99"/>
    <w:unhideWhenUsed/>
    <w:rsid w:val="00E77DFE"/>
    <w:pPr>
      <w:tabs>
        <w:tab w:val="center" w:pos="4252"/>
        <w:tab w:val="right" w:pos="8504"/>
      </w:tabs>
      <w:snapToGrid w:val="0"/>
    </w:pPr>
  </w:style>
  <w:style w:type="character" w:customStyle="1" w:styleId="a5">
    <w:name w:val="ヘッダー (文字)"/>
    <w:link w:val="a4"/>
    <w:uiPriority w:val="99"/>
    <w:rsid w:val="00E77DFE"/>
    <w:rPr>
      <w:kern w:val="2"/>
      <w:sz w:val="21"/>
      <w:szCs w:val="24"/>
    </w:rPr>
  </w:style>
  <w:style w:type="paragraph" w:styleId="a6">
    <w:name w:val="footer"/>
    <w:basedOn w:val="a"/>
    <w:link w:val="a7"/>
    <w:uiPriority w:val="99"/>
    <w:unhideWhenUsed/>
    <w:rsid w:val="00E77DFE"/>
    <w:pPr>
      <w:tabs>
        <w:tab w:val="center" w:pos="4252"/>
        <w:tab w:val="right" w:pos="8504"/>
      </w:tabs>
      <w:snapToGrid w:val="0"/>
    </w:pPr>
  </w:style>
  <w:style w:type="character" w:customStyle="1" w:styleId="a7">
    <w:name w:val="フッター (文字)"/>
    <w:link w:val="a6"/>
    <w:uiPriority w:val="99"/>
    <w:rsid w:val="00E77DFE"/>
    <w:rPr>
      <w:kern w:val="2"/>
      <w:sz w:val="21"/>
      <w:szCs w:val="24"/>
    </w:rPr>
  </w:style>
  <w:style w:type="table" w:styleId="a8">
    <w:name w:val="Table Grid"/>
    <w:basedOn w:val="a1"/>
    <w:uiPriority w:val="59"/>
    <w:rsid w:val="00AD4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9087">
      <w:bodyDiv w:val="1"/>
      <w:marLeft w:val="0"/>
      <w:marRight w:val="0"/>
      <w:marTop w:val="0"/>
      <w:marBottom w:val="0"/>
      <w:divBdr>
        <w:top w:val="none" w:sz="0" w:space="0" w:color="auto"/>
        <w:left w:val="none" w:sz="0" w:space="0" w:color="auto"/>
        <w:bottom w:val="none" w:sz="0" w:space="0" w:color="auto"/>
        <w:right w:val="none" w:sz="0" w:space="0" w:color="auto"/>
      </w:divBdr>
    </w:div>
    <w:div w:id="8441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BF0CC-7F0F-4348-AA14-7BAB97F0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764</Words>
  <Characters>4359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　注　仕　様　書</vt:lpstr>
      <vt:lpstr>発　注　仕　様　書</vt:lpstr>
    </vt:vector>
  </TitlesOfParts>
  <Company>Hewlett-Packard Company</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　注　仕　様　書</dc:title>
  <dc:subject/>
  <dc:creator>ASODC-HP</dc:creator>
  <cp:keywords/>
  <cp:lastModifiedBy>002 asodc</cp:lastModifiedBy>
  <cp:revision>1</cp:revision>
  <cp:lastPrinted>2022-04-04T06:51:00Z</cp:lastPrinted>
  <dcterms:created xsi:type="dcterms:W3CDTF">2022-04-11T02:47:00Z</dcterms:created>
  <dcterms:modified xsi:type="dcterms:W3CDTF">2022-04-11T02:48:00Z</dcterms:modified>
</cp:coreProperties>
</file>